
<file path=[Content_Types].xml><?xml version="1.0" encoding="utf-8"?>
<Types xmlns="http://schemas.openxmlformats.org/package/2006/content-types">
  <Default Extension="png" ContentType="image/png"/>
  <Default Extension="jpeg" ContentType="image/jpeg"/>
  <Default Extension="JPG" ContentType="image/.jp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rPr>
          <w:rFonts w:ascii="宋体" w:hAnsi="宋体" w:eastAsia="宋体" w:cs="宋体"/>
          <w:b/>
          <w:szCs w:val="21"/>
        </w:rPr>
      </w:pPr>
      <w:r>
        <w:rPr>
          <w:rFonts w:hint="eastAsia" w:ascii="宋体" w:hAnsi="宋体" w:eastAsia="宋体" w:cs="宋体"/>
          <w:b/>
          <w:szCs w:val="21"/>
        </w:rPr>
        <w:drawing>
          <wp:anchor distT="0" distB="0" distL="114300" distR="114300" simplePos="0" relativeHeight="251659264" behindDoc="0" locked="0" layoutInCell="1" allowOverlap="1">
            <wp:simplePos x="0" y="0"/>
            <wp:positionH relativeFrom="page">
              <wp:posOffset>10629900</wp:posOffset>
            </wp:positionH>
            <wp:positionV relativeFrom="topMargin">
              <wp:posOffset>12573000</wp:posOffset>
            </wp:positionV>
            <wp:extent cx="330200" cy="495300"/>
            <wp:effectExtent l="0" t="0" r="12700" b="0"/>
            <wp:wrapNone/>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4"/>
                    <a:stretch>
                      <a:fillRect/>
                    </a:stretch>
                  </pic:blipFill>
                  <pic:spPr>
                    <a:xfrm>
                      <a:off x="0" y="0"/>
                      <a:ext cx="330200" cy="495300"/>
                    </a:xfrm>
                    <a:prstGeom prst="rect">
                      <a:avLst/>
                    </a:prstGeom>
                  </pic:spPr>
                </pic:pic>
              </a:graphicData>
            </a:graphic>
          </wp:anchor>
        </w:drawing>
      </w:r>
      <w:r>
        <w:rPr>
          <w:rFonts w:hint="eastAsia" w:ascii="宋体" w:hAnsi="宋体" w:eastAsia="宋体" w:cs="宋体"/>
          <w:b/>
          <w:szCs w:val="21"/>
        </w:rPr>
        <w:drawing>
          <wp:anchor distT="0" distB="0" distL="114300" distR="114300" simplePos="0" relativeHeight="251660288" behindDoc="0" locked="0" layoutInCell="1" allowOverlap="1">
            <wp:simplePos x="0" y="0"/>
            <wp:positionH relativeFrom="page">
              <wp:posOffset>11709400</wp:posOffset>
            </wp:positionH>
            <wp:positionV relativeFrom="topMargin">
              <wp:posOffset>11239500</wp:posOffset>
            </wp:positionV>
            <wp:extent cx="330200" cy="254000"/>
            <wp:effectExtent l="0" t="0" r="12700" b="12700"/>
            <wp:wrapNone/>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5"/>
                    <a:stretch>
                      <a:fillRect/>
                    </a:stretch>
                  </pic:blipFill>
                  <pic:spPr>
                    <a:xfrm>
                      <a:off x="0" y="0"/>
                      <a:ext cx="330200" cy="254000"/>
                    </a:xfrm>
                    <a:prstGeom prst="rect">
                      <a:avLst/>
                    </a:prstGeom>
                  </pic:spPr>
                </pic:pic>
              </a:graphicData>
            </a:graphic>
          </wp:anchor>
        </w:drawing>
      </w:r>
      <w:r>
        <w:rPr>
          <w:rFonts w:hint="eastAsia" w:ascii="宋体" w:hAnsi="宋体" w:eastAsia="宋体" w:cs="宋体"/>
          <w:b/>
          <w:szCs w:val="21"/>
        </w:rPr>
        <w:t>2023年普通高等学校招生全国统一考试（全国甲卷）</w:t>
      </w:r>
    </w:p>
    <w:p>
      <w:pPr>
        <w:spacing w:line="360" w:lineRule="auto"/>
        <w:jc w:val="center"/>
        <w:textAlignment w:val="center"/>
        <w:rPr>
          <w:rFonts w:ascii="宋体" w:hAnsi="宋体" w:eastAsia="宋体" w:cs="宋体"/>
          <w:b/>
          <w:szCs w:val="21"/>
        </w:rPr>
      </w:pPr>
      <w:r>
        <w:rPr>
          <w:rFonts w:hint="eastAsia" w:ascii="宋体" w:hAnsi="宋体" w:eastAsia="宋体" w:cs="宋体"/>
          <w:b/>
          <w:szCs w:val="21"/>
        </w:rPr>
        <w:t>文科综合</w:t>
      </w:r>
    </w:p>
    <w:p>
      <w:pPr>
        <w:widowControl/>
        <w:spacing w:line="360" w:lineRule="auto"/>
        <w:jc w:val="left"/>
        <w:rPr>
          <w:rFonts w:ascii="宋体" w:hAnsi="宋体" w:eastAsia="宋体" w:cs="宋体"/>
          <w:kern w:val="0"/>
          <w:szCs w:val="21"/>
          <w:lang w:bidi="ar"/>
        </w:rPr>
      </w:pPr>
      <w:r>
        <w:rPr>
          <w:rFonts w:hint="eastAsia" w:ascii="宋体" w:hAnsi="宋体" w:eastAsia="宋体" w:cs="宋体"/>
          <w:b/>
          <w:bCs/>
          <w:color w:val="000000"/>
          <w:kern w:val="0"/>
          <w:szCs w:val="21"/>
          <w:lang w:bidi="ar"/>
        </w:rPr>
        <w:t>一、选择题：本题共35小题，每小题4分，共140分。在每小题给出的四个选项中，只有一项是符合题目要求的。</w:t>
      </w:r>
    </w:p>
    <w:p>
      <w:pPr>
        <w:spacing w:line="360" w:lineRule="auto"/>
        <w:ind w:firstLine="420"/>
        <w:jc w:val="left"/>
        <w:rPr>
          <w:rFonts w:ascii="宋体" w:hAnsi="宋体" w:eastAsia="宋体" w:cs="宋体"/>
          <w:szCs w:val="21"/>
        </w:rPr>
      </w:pPr>
      <w:r>
        <w:rPr>
          <w:rFonts w:hint="eastAsia" w:ascii="宋体" w:hAnsi="宋体" w:eastAsia="宋体" w:cs="宋体"/>
          <w:szCs w:val="21"/>
        </w:rPr>
        <w:t>2005年前后，福建泉州开始购买国外优良而昂贵的胡萝卜种子，在沿海沙质土地进行大规模种植。产品主要出口东亚、东南亚国家，成为全国重要的胡萝卜出口基地。2020年，泉州与中国农业科学院合作培育的胡萝卜种子已接近国际先进水平，替代了进口种子，当地海关也助力胡萝卜出口基地发展，全程跟踪胡萝卜生产过程，并保障产品及时通关，据此完成下面小题。</w:t>
      </w:r>
    </w:p>
    <w:p>
      <w:pPr>
        <w:spacing w:line="360" w:lineRule="auto"/>
        <w:jc w:val="left"/>
        <w:textAlignment w:val="center"/>
        <w:rPr>
          <w:rFonts w:ascii="宋体" w:hAnsi="宋体" w:eastAsia="宋体" w:cs="宋体"/>
          <w:szCs w:val="21"/>
        </w:rPr>
      </w:pPr>
      <w:r>
        <w:rPr>
          <w:rFonts w:hint="eastAsia" w:ascii="宋体" w:hAnsi="宋体" w:eastAsia="宋体" w:cs="宋体"/>
          <w:szCs w:val="21"/>
        </w:rPr>
        <w:t>1. 泉州成为全国重要胡萝卜出口基地的主要原因是（   ）</w:t>
      </w:r>
    </w:p>
    <w:p>
      <w:pPr>
        <w:spacing w:line="360" w:lineRule="auto"/>
        <w:jc w:val="left"/>
        <w:rPr>
          <w:rFonts w:ascii="宋体" w:hAnsi="宋体" w:eastAsia="宋体" w:cs="宋体"/>
          <w:szCs w:val="21"/>
        </w:rPr>
      </w:pPr>
      <w:r>
        <w:rPr>
          <w:rFonts w:hint="eastAsia" w:ascii="宋体" w:hAnsi="宋体" w:eastAsia="宋体" w:cs="宋体"/>
          <w:szCs w:val="21"/>
        </w:rPr>
        <w:t>①胡萝卜精深加工能力强②拥有优良港口③胡萝卜品质优且产量大④铁路运输发达</w:t>
      </w:r>
    </w:p>
    <w:p>
      <w:pPr>
        <w:tabs>
          <w:tab w:val="left" w:pos="2436"/>
          <w:tab w:val="left" w:pos="4873"/>
          <w:tab w:val="left" w:pos="7309"/>
        </w:tabs>
        <w:spacing w:line="360" w:lineRule="auto"/>
        <w:jc w:val="left"/>
        <w:textAlignment w:val="center"/>
        <w:rPr>
          <w:rFonts w:ascii="宋体" w:hAnsi="宋体" w:eastAsia="宋体" w:cs="宋体"/>
          <w:szCs w:val="21"/>
        </w:rPr>
      </w:pPr>
      <w:r>
        <w:rPr>
          <w:rFonts w:hint="eastAsia" w:ascii="宋体" w:hAnsi="宋体" w:eastAsia="宋体" w:cs="宋体"/>
          <w:szCs w:val="21"/>
        </w:rPr>
        <w:t>A. ①②</w:t>
      </w:r>
      <w:r>
        <w:rPr>
          <w:rFonts w:hint="eastAsia" w:ascii="宋体" w:hAnsi="宋体" w:eastAsia="宋体" w:cs="宋体"/>
          <w:szCs w:val="21"/>
        </w:rPr>
        <w:tab/>
      </w:r>
      <w:r>
        <w:rPr>
          <w:rFonts w:hint="eastAsia" w:ascii="宋体" w:hAnsi="宋体" w:eastAsia="宋体" w:cs="宋体"/>
          <w:szCs w:val="21"/>
        </w:rPr>
        <w:t>B. ②③</w:t>
      </w:r>
      <w:r>
        <w:rPr>
          <w:rFonts w:hint="eastAsia" w:ascii="宋体" w:hAnsi="宋体" w:eastAsia="宋体" w:cs="宋体"/>
          <w:szCs w:val="21"/>
        </w:rPr>
        <w:tab/>
      </w:r>
      <w:r>
        <w:rPr>
          <w:rFonts w:hint="eastAsia" w:ascii="宋体" w:hAnsi="宋体" w:eastAsia="宋体" w:cs="宋体"/>
          <w:szCs w:val="21"/>
        </w:rPr>
        <w:t>C. ③④</w:t>
      </w:r>
      <w:r>
        <w:rPr>
          <w:rFonts w:hint="eastAsia" w:ascii="宋体" w:hAnsi="宋体" w:eastAsia="宋体" w:cs="宋体"/>
          <w:szCs w:val="21"/>
        </w:rPr>
        <w:tab/>
      </w:r>
      <w:r>
        <w:rPr>
          <w:rFonts w:hint="eastAsia" w:ascii="宋体" w:hAnsi="宋体" w:eastAsia="宋体" w:cs="宋体"/>
          <w:szCs w:val="21"/>
        </w:rPr>
        <w:t>D. ①④</w:t>
      </w:r>
    </w:p>
    <w:p>
      <w:pPr>
        <w:spacing w:line="360" w:lineRule="auto"/>
        <w:jc w:val="left"/>
        <w:textAlignment w:val="center"/>
        <w:rPr>
          <w:rFonts w:ascii="宋体" w:hAnsi="宋体" w:eastAsia="宋体" w:cs="宋体"/>
          <w:szCs w:val="21"/>
        </w:rPr>
      </w:pPr>
      <w:r>
        <w:rPr>
          <w:rFonts w:hint="eastAsia" w:ascii="宋体" w:hAnsi="宋体" w:eastAsia="宋体" w:cs="宋体"/>
          <w:szCs w:val="21"/>
        </w:rPr>
        <w:t>2. 实现进口种子替代对泉州胡萝卜产业发展的重要作用是（   ）</w:t>
      </w:r>
    </w:p>
    <w:p>
      <w:pPr>
        <w:tabs>
          <w:tab w:val="left" w:pos="4873"/>
        </w:tabs>
        <w:spacing w:line="360" w:lineRule="auto"/>
        <w:jc w:val="left"/>
        <w:textAlignment w:val="center"/>
        <w:rPr>
          <w:rFonts w:ascii="宋体" w:hAnsi="宋体" w:eastAsia="宋体" w:cs="宋体"/>
          <w:szCs w:val="21"/>
        </w:rPr>
      </w:pPr>
      <w:r>
        <w:rPr>
          <w:rFonts w:hint="eastAsia" w:ascii="宋体" w:hAnsi="宋体" w:eastAsia="宋体" w:cs="宋体"/>
          <w:szCs w:val="21"/>
        </w:rPr>
        <w:t>A. 明显提高胡萝卜产量</w:t>
      </w:r>
      <w:r>
        <w:rPr>
          <w:rFonts w:hint="eastAsia" w:ascii="宋体" w:hAnsi="宋体" w:eastAsia="宋体" w:cs="宋体"/>
          <w:szCs w:val="21"/>
        </w:rPr>
        <w:tab/>
      </w:r>
      <w:r>
        <w:rPr>
          <w:rFonts w:hint="eastAsia" w:ascii="宋体" w:hAnsi="宋体" w:eastAsia="宋体" w:cs="宋体"/>
          <w:szCs w:val="21"/>
        </w:rPr>
        <w:t>B. 明显提高胡萝卜质量</w:t>
      </w:r>
    </w:p>
    <w:p>
      <w:pPr>
        <w:tabs>
          <w:tab w:val="left" w:pos="4873"/>
        </w:tabs>
        <w:spacing w:line="360" w:lineRule="auto"/>
        <w:jc w:val="left"/>
        <w:textAlignment w:val="center"/>
        <w:rPr>
          <w:rFonts w:ascii="宋体" w:hAnsi="宋体" w:eastAsia="宋体" w:cs="宋体"/>
          <w:szCs w:val="21"/>
        </w:rPr>
      </w:pPr>
      <w:r>
        <w:rPr>
          <w:rFonts w:hint="eastAsia" w:ascii="宋体" w:hAnsi="宋体" w:eastAsia="宋体" w:cs="宋体"/>
          <w:szCs w:val="21"/>
        </w:rPr>
        <w:t>C. 增加胡萝卜出口国家</w:t>
      </w:r>
      <w:r>
        <w:rPr>
          <w:rFonts w:hint="eastAsia" w:ascii="宋体" w:hAnsi="宋体" w:eastAsia="宋体" w:cs="宋体"/>
          <w:szCs w:val="21"/>
        </w:rPr>
        <w:tab/>
      </w:r>
      <w:r>
        <w:rPr>
          <w:rFonts w:hint="eastAsia" w:ascii="宋体" w:hAnsi="宋体" w:eastAsia="宋体" w:cs="宋体"/>
          <w:szCs w:val="21"/>
        </w:rPr>
        <w:t>D. 增加胡萝卜种植收益</w:t>
      </w:r>
    </w:p>
    <w:p>
      <w:pPr>
        <w:spacing w:line="360" w:lineRule="auto"/>
        <w:jc w:val="left"/>
        <w:textAlignment w:val="center"/>
        <w:rPr>
          <w:rFonts w:ascii="宋体" w:hAnsi="宋体" w:eastAsia="宋体" w:cs="宋体"/>
          <w:szCs w:val="21"/>
        </w:rPr>
      </w:pPr>
      <w:r>
        <w:rPr>
          <w:rFonts w:hint="eastAsia" w:ascii="宋体" w:hAnsi="宋体" w:eastAsia="宋体" w:cs="宋体"/>
          <w:szCs w:val="21"/>
        </w:rPr>
        <w:t>3. 泉州海关助力胡萝卜出口基地发展，重点关注胡萝卜的（   ）</w:t>
      </w:r>
    </w:p>
    <w:p>
      <w:pPr>
        <w:spacing w:line="360" w:lineRule="auto"/>
        <w:jc w:val="left"/>
        <w:rPr>
          <w:rFonts w:ascii="宋体" w:hAnsi="宋体" w:eastAsia="宋体" w:cs="宋体"/>
          <w:szCs w:val="21"/>
        </w:rPr>
      </w:pPr>
      <w:r>
        <w:rPr>
          <w:rFonts w:hint="eastAsia" w:ascii="宋体" w:hAnsi="宋体" w:eastAsia="宋体" w:cs="宋体"/>
          <w:szCs w:val="21"/>
        </w:rPr>
        <w:t>①新鲜程度②出口关税③出口数量④食用安全</w:t>
      </w:r>
    </w:p>
    <w:p>
      <w:pPr>
        <w:tabs>
          <w:tab w:val="left" w:pos="2436"/>
          <w:tab w:val="left" w:pos="4873"/>
          <w:tab w:val="left" w:pos="7309"/>
        </w:tabs>
        <w:spacing w:line="360" w:lineRule="auto"/>
        <w:jc w:val="left"/>
        <w:textAlignment w:val="center"/>
        <w:rPr>
          <w:rFonts w:ascii="宋体" w:hAnsi="宋体" w:eastAsia="宋体" w:cs="宋体"/>
          <w:color w:val="000000"/>
          <w:szCs w:val="21"/>
        </w:rPr>
      </w:pPr>
      <w:r>
        <w:rPr>
          <w:rFonts w:hint="eastAsia" w:ascii="宋体" w:hAnsi="宋体" w:eastAsia="宋体" w:cs="宋体"/>
          <w:szCs w:val="21"/>
        </w:rPr>
        <w:t>A. ①②</w:t>
      </w:r>
      <w:r>
        <w:rPr>
          <w:rFonts w:hint="eastAsia" w:ascii="宋体" w:hAnsi="宋体" w:eastAsia="宋体" w:cs="宋体"/>
          <w:szCs w:val="21"/>
        </w:rPr>
        <w:tab/>
      </w:r>
      <w:r>
        <w:rPr>
          <w:rFonts w:hint="eastAsia" w:ascii="宋体" w:hAnsi="宋体" w:eastAsia="宋体" w:cs="宋体"/>
          <w:szCs w:val="21"/>
        </w:rPr>
        <w:t>B. ②③</w:t>
      </w:r>
      <w:r>
        <w:rPr>
          <w:rFonts w:hint="eastAsia" w:ascii="宋体" w:hAnsi="宋体" w:eastAsia="宋体" w:cs="宋体"/>
          <w:szCs w:val="21"/>
        </w:rPr>
        <w:tab/>
      </w:r>
      <w:r>
        <w:rPr>
          <w:rFonts w:hint="eastAsia" w:ascii="宋体" w:hAnsi="宋体" w:eastAsia="宋体" w:cs="宋体"/>
          <w:szCs w:val="21"/>
        </w:rPr>
        <w:t>C. ③④</w:t>
      </w:r>
      <w:r>
        <w:rPr>
          <w:rFonts w:hint="eastAsia" w:ascii="宋体" w:hAnsi="宋体" w:eastAsia="宋体" w:cs="宋体"/>
          <w:szCs w:val="21"/>
        </w:rPr>
        <w:tab/>
      </w:r>
      <w:r>
        <w:rPr>
          <w:rFonts w:hint="eastAsia" w:ascii="宋体" w:hAnsi="宋体" w:eastAsia="宋体" w:cs="宋体"/>
          <w:szCs w:val="21"/>
        </w:rPr>
        <w:t>D. ①④</w:t>
      </w:r>
    </w:p>
    <w:p>
      <w:pPr>
        <w:spacing w:line="360" w:lineRule="auto"/>
        <w:ind w:firstLine="420"/>
        <w:jc w:val="left"/>
        <w:textAlignment w:val="center"/>
        <w:rPr>
          <w:rFonts w:ascii="宋体" w:hAnsi="宋体" w:eastAsia="宋体" w:cs="宋体"/>
          <w:color w:val="000000"/>
          <w:szCs w:val="21"/>
        </w:rPr>
      </w:pPr>
      <w:r>
        <w:rPr>
          <w:rFonts w:hint="eastAsia" w:ascii="宋体" w:hAnsi="宋体" w:eastAsia="宋体" w:cs="宋体"/>
          <w:color w:val="000000"/>
          <w:szCs w:val="21"/>
        </w:rPr>
        <w:t>技术进步对人口分布有重要作用，1790~1870年，随着蒸汽机等技术的应用，美国人口更加趋向技术进步，美国的用水来源结构随之变化，河流对人口分布的重要性相对减弱，据此完成下面小题。</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4. 影响1790~1870年美国人口分布变化趋势的主要因素是（   ）</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①工业②农业③内河运输④公路运输</w:t>
      </w:r>
    </w:p>
    <w:p>
      <w:pPr>
        <w:tabs>
          <w:tab w:val="left" w:pos="2436"/>
          <w:tab w:val="left" w:pos="4873"/>
          <w:tab w:val="left" w:pos="7309"/>
        </w:tabs>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A. ①③</w:t>
      </w:r>
      <w:r>
        <w:rPr>
          <w:rFonts w:hint="eastAsia" w:ascii="宋体" w:hAnsi="宋体" w:eastAsia="宋体" w:cs="宋体"/>
          <w:color w:val="000000"/>
          <w:szCs w:val="21"/>
        </w:rPr>
        <w:tab/>
      </w:r>
      <w:r>
        <w:rPr>
          <w:rFonts w:hint="eastAsia" w:ascii="宋体" w:hAnsi="宋体" w:eastAsia="宋体" w:cs="宋体"/>
          <w:color w:val="000000"/>
          <w:szCs w:val="21"/>
        </w:rPr>
        <w:t>B. ①④</w:t>
      </w:r>
      <w:r>
        <w:rPr>
          <w:rFonts w:hint="eastAsia" w:ascii="宋体" w:hAnsi="宋体" w:eastAsia="宋体" w:cs="宋体"/>
          <w:color w:val="000000"/>
          <w:szCs w:val="21"/>
        </w:rPr>
        <w:tab/>
      </w:r>
      <w:r>
        <w:rPr>
          <w:rFonts w:hint="eastAsia" w:ascii="宋体" w:hAnsi="宋体" w:eastAsia="宋体" w:cs="宋体"/>
          <w:color w:val="000000"/>
          <w:szCs w:val="21"/>
        </w:rPr>
        <w:t>C. ②③</w:t>
      </w:r>
      <w:r>
        <w:rPr>
          <w:rFonts w:hint="eastAsia" w:ascii="宋体" w:hAnsi="宋体" w:eastAsia="宋体" w:cs="宋体"/>
          <w:color w:val="000000"/>
          <w:szCs w:val="21"/>
        </w:rPr>
        <w:tab/>
      </w:r>
      <w:r>
        <w:rPr>
          <w:rFonts w:hint="eastAsia" w:ascii="宋体" w:hAnsi="宋体" w:eastAsia="宋体" w:cs="宋体"/>
          <w:color w:val="000000"/>
          <w:szCs w:val="21"/>
        </w:rPr>
        <w:t>D. ②④</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5. 1870年后，美国用水来源结构发生变化，主要表现为（   ）</w:t>
      </w:r>
    </w:p>
    <w:p>
      <w:pPr>
        <w:tabs>
          <w:tab w:val="left" w:pos="2436"/>
          <w:tab w:val="left" w:pos="4873"/>
          <w:tab w:val="left" w:pos="7309"/>
        </w:tabs>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A. 河流水比例上升</w:t>
      </w:r>
      <w:r>
        <w:rPr>
          <w:rFonts w:hint="eastAsia" w:ascii="宋体" w:hAnsi="宋体" w:eastAsia="宋体" w:cs="宋体"/>
          <w:color w:val="000000"/>
          <w:szCs w:val="21"/>
        </w:rPr>
        <w:tab/>
      </w:r>
      <w:r>
        <w:rPr>
          <w:rFonts w:hint="eastAsia" w:ascii="宋体" w:hAnsi="宋体" w:eastAsia="宋体" w:cs="宋体"/>
          <w:color w:val="000000"/>
          <w:szCs w:val="21"/>
        </w:rPr>
        <w:t>B. 河流水用量减少</w:t>
      </w:r>
      <w:r>
        <w:rPr>
          <w:rFonts w:hint="eastAsia" w:ascii="宋体" w:hAnsi="宋体" w:eastAsia="宋体" w:cs="宋体"/>
          <w:color w:val="000000"/>
          <w:szCs w:val="21"/>
        </w:rPr>
        <w:tab/>
      </w:r>
      <w:r>
        <w:rPr>
          <w:rFonts w:hint="eastAsia" w:ascii="宋体" w:hAnsi="宋体" w:eastAsia="宋体" w:cs="宋体"/>
          <w:color w:val="000000"/>
          <w:szCs w:val="21"/>
        </w:rPr>
        <w:t>C. 地下水比例上升</w:t>
      </w:r>
      <w:r>
        <w:rPr>
          <w:rFonts w:hint="eastAsia" w:ascii="宋体" w:hAnsi="宋体" w:eastAsia="宋体" w:cs="宋体"/>
          <w:color w:val="000000"/>
          <w:szCs w:val="21"/>
        </w:rPr>
        <w:tab/>
      </w:r>
      <w:r>
        <w:rPr>
          <w:rFonts w:hint="eastAsia" w:ascii="宋体" w:hAnsi="宋体" w:eastAsia="宋体" w:cs="宋体"/>
          <w:color w:val="000000"/>
          <w:szCs w:val="21"/>
        </w:rPr>
        <w:t>D. 地下水用量最多</w:t>
      </w:r>
    </w:p>
    <w:p>
      <w:pPr>
        <w:spacing w:line="360" w:lineRule="auto"/>
        <w:ind w:firstLine="420"/>
        <w:jc w:val="left"/>
        <w:textAlignment w:val="center"/>
        <w:rPr>
          <w:rFonts w:ascii="宋体" w:hAnsi="宋体" w:eastAsia="宋体" w:cs="宋体"/>
          <w:color w:val="000000"/>
          <w:szCs w:val="21"/>
        </w:rPr>
      </w:pPr>
      <w:r>
        <w:rPr>
          <w:rFonts w:hint="eastAsia" w:ascii="宋体" w:hAnsi="宋体" w:eastAsia="宋体" w:cs="宋体"/>
          <w:color w:val="000000"/>
          <w:szCs w:val="21"/>
        </w:rPr>
        <w:t>下图显示地中海北岸某地水系分布，①②③④为湖泊，其中①②③分别与入湖河流构成独立水系。研究者在野外考察中发现，①②③南侧高地上均存在谷地，谷底卵石堆积，研究表明该地曾发生过水系重组。据此完成下面小题。</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drawing>
          <wp:inline distT="0" distB="0" distL="114300" distR="114300">
            <wp:extent cx="4324350" cy="17526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6"/>
                    <a:stretch>
                      <a:fillRect/>
                    </a:stretch>
                  </pic:blipFill>
                  <pic:spPr>
                    <a:xfrm>
                      <a:off x="0" y="0"/>
                      <a:ext cx="4324350" cy="1752600"/>
                    </a:xfrm>
                    <a:prstGeom prst="rect">
                      <a:avLst/>
                    </a:prstGeom>
                  </pic:spPr>
                </pic:pic>
              </a:graphicData>
            </a:graphic>
          </wp:inline>
        </w:drawing>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6. 推测①②③的湖泊类型、湖水主要输出方式分别为（   ）</w:t>
      </w:r>
    </w:p>
    <w:p>
      <w:pPr>
        <w:tabs>
          <w:tab w:val="left" w:pos="2020"/>
          <w:tab w:val="left" w:pos="4450"/>
          <w:tab w:val="left" w:pos="7309"/>
        </w:tabs>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A. 淡水湖、下渗</w:t>
      </w:r>
      <w:r>
        <w:rPr>
          <w:rFonts w:hint="eastAsia" w:ascii="宋体" w:hAnsi="宋体" w:eastAsia="宋体" w:cs="宋体"/>
          <w:color w:val="000000"/>
          <w:szCs w:val="21"/>
        </w:rPr>
        <w:tab/>
      </w:r>
      <w:r>
        <w:rPr>
          <w:rFonts w:hint="eastAsia" w:ascii="宋体" w:hAnsi="宋体" w:eastAsia="宋体" w:cs="宋体"/>
          <w:color w:val="000000"/>
          <w:szCs w:val="21"/>
        </w:rPr>
        <w:t>B. 淡水湖、蒸发</w:t>
      </w:r>
      <w:r>
        <w:rPr>
          <w:rFonts w:hint="eastAsia" w:ascii="宋体" w:hAnsi="宋体" w:eastAsia="宋体" w:cs="宋体"/>
          <w:color w:val="000000"/>
          <w:szCs w:val="21"/>
        </w:rPr>
        <w:tab/>
      </w:r>
      <w:r>
        <w:rPr>
          <w:rFonts w:hint="eastAsia" w:ascii="宋体" w:hAnsi="宋体" w:eastAsia="宋体" w:cs="宋体"/>
          <w:color w:val="000000"/>
          <w:szCs w:val="21"/>
        </w:rPr>
        <w:t>C. 咸水湖，下渗</w:t>
      </w:r>
      <w:r>
        <w:rPr>
          <w:rFonts w:ascii="宋体" w:hAnsi="宋体" w:eastAsia="宋体" w:cs="宋体"/>
          <w:color w:val="000000"/>
          <w:szCs w:val="21"/>
        </w:rPr>
        <w:t xml:space="preserve">    </w:t>
      </w:r>
      <w:r>
        <w:rPr>
          <w:rFonts w:hint="eastAsia" w:ascii="宋体" w:hAnsi="宋体" w:eastAsia="宋体" w:cs="宋体"/>
          <w:color w:val="000000"/>
          <w:szCs w:val="21"/>
        </w:rPr>
        <w:t>D. 咸水湖、蒸发</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7. 判断①②③南侧谷地是（   ）</w:t>
      </w:r>
    </w:p>
    <w:p>
      <w:pPr>
        <w:tabs>
          <w:tab w:val="left" w:pos="2020"/>
          <w:tab w:val="left" w:pos="4240"/>
          <w:tab w:val="left" w:pos="6890"/>
        </w:tabs>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A. 狭长湖盆</w:t>
      </w:r>
      <w:r>
        <w:rPr>
          <w:rFonts w:hint="eastAsia" w:ascii="宋体" w:hAnsi="宋体" w:eastAsia="宋体" w:cs="宋体"/>
          <w:color w:val="000000"/>
          <w:szCs w:val="21"/>
        </w:rPr>
        <w:tab/>
      </w:r>
      <w:r>
        <w:rPr>
          <w:rFonts w:hint="eastAsia" w:ascii="宋体" w:hAnsi="宋体" w:eastAsia="宋体" w:cs="宋体"/>
          <w:color w:val="000000"/>
          <w:szCs w:val="21"/>
        </w:rPr>
        <w:t>B. 断流河道</w:t>
      </w:r>
      <w:r>
        <w:rPr>
          <w:rFonts w:hint="eastAsia" w:ascii="宋体" w:hAnsi="宋体" w:eastAsia="宋体" w:cs="宋体"/>
          <w:color w:val="000000"/>
          <w:szCs w:val="21"/>
        </w:rPr>
        <w:tab/>
      </w:r>
      <w:r>
        <w:rPr>
          <w:rFonts w:hint="eastAsia" w:ascii="宋体" w:hAnsi="宋体" w:eastAsia="宋体" w:cs="宋体"/>
          <w:color w:val="000000"/>
          <w:szCs w:val="21"/>
        </w:rPr>
        <w:t>C. 古冰川槽谷</w:t>
      </w:r>
      <w:r>
        <w:rPr>
          <w:rFonts w:hint="eastAsia" w:ascii="宋体" w:hAnsi="宋体" w:eastAsia="宋体" w:cs="宋体"/>
          <w:color w:val="000000"/>
          <w:szCs w:val="21"/>
        </w:rPr>
        <w:tab/>
      </w:r>
      <w:r>
        <w:rPr>
          <w:rFonts w:hint="eastAsia" w:ascii="宋体" w:hAnsi="宋体" w:eastAsia="宋体" w:cs="宋体"/>
          <w:color w:val="000000"/>
          <w:szCs w:val="21"/>
        </w:rPr>
        <w:t>D. 泥石流通道</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8. 据水系变化推测，MN一线（   ）</w:t>
      </w:r>
    </w:p>
    <w:p>
      <w:pPr>
        <w:tabs>
          <w:tab w:val="left" w:pos="2436"/>
          <w:tab w:val="left" w:pos="4873"/>
          <w:tab w:val="left" w:pos="6680"/>
        </w:tabs>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A. 南部抬升，北部沉降</w:t>
      </w:r>
      <w:r>
        <w:rPr>
          <w:rFonts w:hint="eastAsia" w:ascii="宋体" w:hAnsi="宋体" w:eastAsia="宋体" w:cs="宋体"/>
          <w:color w:val="000000"/>
          <w:szCs w:val="21"/>
        </w:rPr>
        <w:tab/>
      </w:r>
      <w:r>
        <w:rPr>
          <w:rFonts w:hint="eastAsia" w:ascii="宋体" w:hAnsi="宋体" w:eastAsia="宋体" w:cs="宋体"/>
          <w:color w:val="000000"/>
          <w:szCs w:val="21"/>
        </w:rPr>
        <w:t>B. 南部沉降，北部拾升</w:t>
      </w:r>
      <w:r>
        <w:rPr>
          <w:rFonts w:hint="eastAsia" w:ascii="宋体" w:hAnsi="宋体" w:eastAsia="宋体" w:cs="宋体"/>
          <w:color w:val="000000"/>
          <w:szCs w:val="21"/>
        </w:rPr>
        <w:tab/>
      </w:r>
      <w:r>
        <w:rPr>
          <w:rFonts w:hint="eastAsia" w:ascii="宋体" w:hAnsi="宋体" w:eastAsia="宋体" w:cs="宋体"/>
          <w:color w:val="000000"/>
          <w:szCs w:val="21"/>
        </w:rPr>
        <w:t>C. 褶皱隆起</w:t>
      </w:r>
      <w:r>
        <w:rPr>
          <w:rFonts w:hint="eastAsia" w:ascii="宋体" w:hAnsi="宋体" w:eastAsia="宋体" w:cs="宋体"/>
          <w:color w:val="000000"/>
          <w:szCs w:val="21"/>
        </w:rPr>
        <w:tab/>
      </w:r>
      <w:r>
        <w:rPr>
          <w:rFonts w:hint="eastAsia" w:ascii="宋体" w:hAnsi="宋体" w:eastAsia="宋体" w:cs="宋体"/>
          <w:color w:val="000000"/>
          <w:szCs w:val="21"/>
        </w:rPr>
        <w:t>D. 褶皱凹陷</w:t>
      </w:r>
    </w:p>
    <w:p>
      <w:pPr>
        <w:spacing w:line="360" w:lineRule="auto"/>
        <w:ind w:firstLine="420"/>
        <w:jc w:val="left"/>
        <w:textAlignment w:val="center"/>
        <w:rPr>
          <w:rFonts w:ascii="宋体" w:hAnsi="宋体" w:eastAsia="宋体" w:cs="宋体"/>
          <w:color w:val="000000"/>
          <w:szCs w:val="21"/>
        </w:rPr>
      </w:pPr>
      <w:r>
        <w:rPr>
          <w:rFonts w:hint="eastAsia" w:ascii="宋体" w:hAnsi="宋体" w:eastAsia="宋体" w:cs="宋体"/>
          <w:color w:val="000000"/>
          <w:szCs w:val="21"/>
        </w:rPr>
        <w:t>下图为某区域的典型剖面示意图，该区域的山坡受流水侵蚀，谷地持续接受沉积。山坡多生长森林，谷地中草甸广泛发育，据此完成下面小题。</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drawing>
          <wp:inline distT="0" distB="0" distL="114300" distR="114300">
            <wp:extent cx="3314700" cy="90487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3314700" cy="904875"/>
                    </a:xfrm>
                    <a:prstGeom prst="rect">
                      <a:avLst/>
                    </a:prstGeom>
                  </pic:spPr>
                </pic:pic>
              </a:graphicData>
            </a:graphic>
          </wp:inline>
        </w:drawing>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9. 奠定该区域地貌基本格局的是（   ）</w:t>
      </w:r>
    </w:p>
    <w:p>
      <w:pPr>
        <w:tabs>
          <w:tab w:val="left" w:pos="2436"/>
          <w:tab w:val="left" w:pos="4450"/>
          <w:tab w:val="left" w:pos="6890"/>
        </w:tabs>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A. 冰川作用</w:t>
      </w:r>
      <w:r>
        <w:rPr>
          <w:rFonts w:hint="eastAsia" w:ascii="宋体" w:hAnsi="宋体" w:eastAsia="宋体" w:cs="宋体"/>
          <w:color w:val="000000"/>
          <w:szCs w:val="21"/>
        </w:rPr>
        <w:tab/>
      </w:r>
      <w:r>
        <w:rPr>
          <w:rFonts w:hint="eastAsia" w:ascii="宋体" w:hAnsi="宋体" w:eastAsia="宋体" w:cs="宋体"/>
          <w:color w:val="000000"/>
          <w:szCs w:val="21"/>
        </w:rPr>
        <w:t>B. 流水作用</w:t>
      </w:r>
      <w:r>
        <w:rPr>
          <w:rFonts w:hint="eastAsia" w:ascii="宋体" w:hAnsi="宋体" w:eastAsia="宋体" w:cs="宋体"/>
          <w:color w:val="000000"/>
          <w:szCs w:val="21"/>
        </w:rPr>
        <w:tab/>
      </w:r>
      <w:r>
        <w:rPr>
          <w:rFonts w:hint="eastAsia" w:ascii="宋体" w:hAnsi="宋体" w:eastAsia="宋体" w:cs="宋体"/>
          <w:color w:val="000000"/>
          <w:szCs w:val="21"/>
        </w:rPr>
        <w:t>C. 构造运动</w:t>
      </w:r>
      <w:r>
        <w:rPr>
          <w:rFonts w:hint="eastAsia" w:ascii="宋体" w:hAnsi="宋体" w:eastAsia="宋体" w:cs="宋体"/>
          <w:color w:val="000000"/>
          <w:szCs w:val="21"/>
        </w:rPr>
        <w:tab/>
      </w:r>
      <w:r>
        <w:rPr>
          <w:rFonts w:hint="eastAsia" w:ascii="宋体" w:hAnsi="宋体" w:eastAsia="宋体" w:cs="宋体"/>
          <w:color w:val="000000"/>
          <w:szCs w:val="21"/>
        </w:rPr>
        <w:t>D. 风沙作用</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10. 导致山坡与谷地植被分异的主要因素是（   ）</w:t>
      </w:r>
    </w:p>
    <w:p>
      <w:pPr>
        <w:tabs>
          <w:tab w:val="left" w:pos="2436"/>
          <w:tab w:val="left" w:pos="4450"/>
          <w:tab w:val="left" w:pos="6890"/>
        </w:tabs>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A. 气温</w:t>
      </w:r>
      <w:r>
        <w:rPr>
          <w:rFonts w:hint="eastAsia" w:ascii="宋体" w:hAnsi="宋体" w:eastAsia="宋体" w:cs="宋体"/>
          <w:color w:val="000000"/>
          <w:szCs w:val="21"/>
        </w:rPr>
        <w:tab/>
      </w:r>
      <w:r>
        <w:rPr>
          <w:rFonts w:hint="eastAsia" w:ascii="宋体" w:hAnsi="宋体" w:eastAsia="宋体" w:cs="宋体"/>
          <w:color w:val="000000"/>
          <w:szCs w:val="21"/>
        </w:rPr>
        <w:t>B. 降水</w:t>
      </w:r>
      <w:r>
        <w:rPr>
          <w:rFonts w:hint="eastAsia" w:ascii="宋体" w:hAnsi="宋体" w:eastAsia="宋体" w:cs="宋体"/>
          <w:color w:val="000000"/>
          <w:szCs w:val="21"/>
        </w:rPr>
        <w:tab/>
      </w:r>
      <w:r>
        <w:rPr>
          <w:rFonts w:hint="eastAsia" w:ascii="宋体" w:hAnsi="宋体" w:eastAsia="宋体" w:cs="宋体"/>
          <w:color w:val="000000"/>
          <w:szCs w:val="21"/>
        </w:rPr>
        <w:t>C. 土壤温度</w:t>
      </w:r>
      <w:r>
        <w:rPr>
          <w:rFonts w:hint="eastAsia" w:ascii="宋体" w:hAnsi="宋体" w:eastAsia="宋体" w:cs="宋体"/>
          <w:color w:val="000000"/>
          <w:szCs w:val="21"/>
        </w:rPr>
        <w:tab/>
      </w:r>
      <w:r>
        <w:rPr>
          <w:rFonts w:hint="eastAsia" w:ascii="宋体" w:hAnsi="宋体" w:eastAsia="宋体" w:cs="宋体"/>
          <w:color w:val="000000"/>
          <w:szCs w:val="21"/>
        </w:rPr>
        <w:t>D. 土壤水分</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11. 如果地质构造稳定、气候无明显变化，谷地植被变化趋势</w:t>
      </w:r>
      <w:r>
        <w:rPr>
          <w:rFonts w:hint="eastAsia" w:ascii="宋体" w:hAnsi="宋体" w:eastAsia="宋体" w:cs="宋体"/>
          <w:color w:val="000000"/>
          <w:szCs w:val="21"/>
        </w:rPr>
        <w:drawing>
          <wp:inline distT="0" distB="0" distL="114300" distR="114300">
            <wp:extent cx="158750" cy="190500"/>
            <wp:effectExtent l="0" t="0" r="1270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8"/>
                    <a:stretch>
                      <a:fillRect/>
                    </a:stretch>
                  </pic:blipFill>
                  <pic:spPr>
                    <a:xfrm>
                      <a:off x="0" y="0"/>
                      <a:ext cx="158750" cy="190500"/>
                    </a:xfrm>
                    <a:prstGeom prst="rect">
                      <a:avLst/>
                    </a:prstGeom>
                  </pic:spPr>
                </pic:pic>
              </a:graphicData>
            </a:graphic>
          </wp:inline>
        </w:drawing>
      </w:r>
      <w:r>
        <w:rPr>
          <w:rFonts w:hint="eastAsia" w:ascii="宋体" w:hAnsi="宋体" w:eastAsia="宋体" w:cs="宋体"/>
          <w:color w:val="000000"/>
          <w:szCs w:val="21"/>
        </w:rPr>
        <w:t>（   ）</w:t>
      </w:r>
    </w:p>
    <w:p>
      <w:pPr>
        <w:tabs>
          <w:tab w:val="left" w:pos="4873"/>
        </w:tabs>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A. 与地带性植被差异缩小，草甸比例上升</w:t>
      </w:r>
      <w:r>
        <w:rPr>
          <w:rFonts w:hint="eastAsia" w:ascii="宋体" w:hAnsi="宋体" w:eastAsia="宋体" w:cs="宋体"/>
          <w:color w:val="000000"/>
          <w:szCs w:val="21"/>
        </w:rPr>
        <w:tab/>
      </w:r>
    </w:p>
    <w:p>
      <w:pPr>
        <w:tabs>
          <w:tab w:val="left" w:pos="4873"/>
        </w:tabs>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B. 与地带性植被差异缩小，草甸比例下降</w:t>
      </w:r>
    </w:p>
    <w:p>
      <w:pPr>
        <w:tabs>
          <w:tab w:val="left" w:pos="4873"/>
        </w:tabs>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C. 与地带性植被差异扩大，草甸比例上升</w:t>
      </w:r>
      <w:r>
        <w:rPr>
          <w:rFonts w:hint="eastAsia" w:ascii="宋体" w:hAnsi="宋体" w:eastAsia="宋体" w:cs="宋体"/>
          <w:color w:val="000000"/>
          <w:szCs w:val="21"/>
        </w:rPr>
        <w:tab/>
      </w:r>
    </w:p>
    <w:p>
      <w:pPr>
        <w:tabs>
          <w:tab w:val="left" w:pos="4873"/>
        </w:tabs>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D. 与地带性植被差异扩大，草甸比例下降</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12.马克思劳动价值论认为，劳动是劳动者的体力和脑力的支出；劳动者通过就业取得报酬，从而获得生活来源，使社会劳动力能够不断地再生产。下列属于劳动力再生产所需费用的是：</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①房租    ② 教育培训费     </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③旅游支出       ④娱乐平台会员费</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A.①②    B.①③    C.②④    D.③④</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13.甲企业主要从事某种产品的代加工业务，使用境外客户提供的商标、关键零部件进行生产，由境外客户负责产品销售，获得的加工费占销售价格的5%。甲企业为改变其在产业链中的分工地位，实现转型发展，可采取的策略是：</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①扩大现有生产规模，增大产品利润空间    </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②拓宽境外客户来源，提高出口议价能力</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③加强核心技术攻关，开发生产自有产品    </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④培育发展自有品牌，自主建立营销渠道</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A.①②    B.①③    C.②④    D.③④</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14.2022年12月，中央经济工作会议将“着力扩大国内需求”作为2023年经济工作的重要任务，强调要继续实施积极的财政政策和稳健的货币政策，坚持经济运行稳字当头、稳中求进。以下政策举措有助于扩大国内需求的是：</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①加强对服务消费的金融支持            </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②减少地方政府专项债券发行</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③加大对民生工程建设的投入            </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④提高商业银行法定存款准备金率</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A.①②    B.①③    C.②④    D.③④</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15．《论话》里记载了一段鲁哀公与有若的对话：</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哀公：今年荒年收成不大好，国库又不足，该怎么办呢？</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有若：能否将老百姓的赋税从百分之二十降到百分之十呢？</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哀公：收百分之二十的税国库里的钱都不够，如果减到百分之十，岂不是更加糟糕吗？</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有若：如果百姓手中没有钱，国库里又怎么能有钱呢？如果百姓手中有了足够的钱，你又何必为国库里没有钱发愁呢？</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下列图示中，与有若的观点相吻合的是：</w:t>
      </w:r>
      <w:r>
        <w:fldChar w:fldCharType="begin"/>
      </w:r>
      <w:r>
        <w:instrText xml:space="preserve"> HYPERLINK "http://z3.2003y.net/117787/uploadpic/2023061110110956399.png" \t "http://z3.2003y.net/117787/_blank" \o "点击图片看全图" </w:instrText>
      </w:r>
      <w:r>
        <w:fldChar w:fldCharType="separate"/>
      </w:r>
      <w:r>
        <w:fldChar w:fldCharType="end"/>
      </w:r>
      <w:r>
        <w:fldChar w:fldCharType="begin"/>
      </w:r>
      <w:r>
        <w:instrText xml:space="preserve"> HYPERLINK "http://z3.2003y.net/117787/uploadpic/2023061110110956399.png" \t "http://z3.2003y.net/117787/_blank" \o "点击图片看全图" </w:instrText>
      </w:r>
      <w:r>
        <w:fldChar w:fldCharType="separate"/>
      </w:r>
      <w:r>
        <w:fldChar w:fldCharType="end"/>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drawing>
          <wp:inline distT="0" distB="0" distL="114300" distR="114300">
            <wp:extent cx="5558790" cy="1304925"/>
            <wp:effectExtent l="0" t="0" r="3810" b="0"/>
            <wp:docPr id="5" name="图片 2" descr="IMG_256">
              <a:hlinkClick xmlns:a="http://schemas.openxmlformats.org/drawingml/2006/main" r:id="rId9" tooltip="点击图片看全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10"/>
                    <a:stretch>
                      <a:fillRect/>
                    </a:stretch>
                  </pic:blipFill>
                  <pic:spPr>
                    <a:xfrm>
                      <a:off x="0" y="0"/>
                      <a:ext cx="5558790" cy="1304925"/>
                    </a:xfrm>
                    <a:prstGeom prst="rect">
                      <a:avLst/>
                    </a:prstGeom>
                    <a:noFill/>
                    <a:ln w="9525">
                      <a:noFill/>
                    </a:ln>
                  </pic:spPr>
                </pic:pic>
              </a:graphicData>
            </a:graphic>
          </wp:inline>
        </w:drawing>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16.《证券期货业网络和信息安全管理办法》于2023年5月1日正式实施。该《办法》要求经营机构对收集客户生物特征的必要性和安全性进行风险评估，明确“不得将人脸、步态、指纹、虹膜、声纹等生物特征作为唯一的客户身份认证方式，强制客户同意收集其个人生物特征信息”。这一规定旨在：</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①消除证券期货业经营风险     ②维护经营机构信息安全</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③保护客户的隐私和个人信息    ④规范经营机构的信息收集行为</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A.①②    B.①④    C.②③     D.③④</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17.国务院印发的《“十四五”国家老龄事业发展和养老服务体系规划》要求，各地要根据财政承受能力，出台基本养老服务清单，对健康、失能、经济困难等不同老年人群体，分类提供养老保障、生活照料、康复照护，社会救助等适宜服务，对上述要求理解正确的有：</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①市场是提高养老服务水平的决定性因素</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②推动老龄事业发展要尽力而为、量力而行</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③提供基本养老服务产品属于中央政府的事权</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④保障基本养老服务是地方政府职能的重要内容</w:t>
      </w:r>
      <w:bookmarkStart w:id="0" w:name="_GoBack"/>
      <w:bookmarkEnd w:id="0"/>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A.①②    B.①③    C.②④    D.③④</w:t>
      </w:r>
    </w:p>
    <w:p>
      <w:pPr>
        <w:widowControl/>
        <w:wordWrap w:val="0"/>
        <w:spacing w:line="360" w:lineRule="auto"/>
        <w:rPr>
          <w:rFonts w:ascii="宋体" w:hAnsi="宋体" w:eastAsia="宋体" w:cs="宋体"/>
          <w:szCs w:val="21"/>
        </w:rPr>
      </w:pPr>
      <w:r>
        <w:rPr>
          <w:rFonts w:hint="eastAsia" w:ascii="宋体" w:hAnsi="宋体" w:eastAsia="宋体" w:cs="宋体"/>
          <w:b/>
          <w:bCs/>
          <w:kern w:val="0"/>
          <w:szCs w:val="21"/>
          <w:lang w:bidi="ar"/>
        </w:rPr>
        <w:t>“基层强则国家强，基层安刚天下安”，党和国家历来高度重视加强基层治理工作。完成18～19题。</w:t>
      </w:r>
    </w:p>
    <w:p>
      <w:pPr>
        <w:widowControl/>
        <w:wordWrap w:val="0"/>
        <w:spacing w:line="360" w:lineRule="auto"/>
        <w:jc w:val="left"/>
        <w:rPr>
          <w:rFonts w:ascii="宋体" w:hAnsi="宋体" w:eastAsia="宋体" w:cs="宋体"/>
          <w:szCs w:val="21"/>
        </w:rPr>
      </w:pPr>
      <w:r>
        <w:rPr>
          <w:rFonts w:hint="eastAsia" w:ascii="宋体" w:hAnsi="宋体" w:eastAsia="宋体" w:cs="宋体"/>
          <w:kern w:val="0"/>
          <w:szCs w:val="21"/>
          <w:lang w:bidi="ar"/>
        </w:rPr>
        <w:t>18.20世纪60年代初，浙江枫桥镇干部群众在基层社会治理实践中创造了“依靠群众就地化解矛盾”的“枫桥经验”，受到毛泽东的高度评价。党的</w:t>
      </w:r>
      <w:r>
        <w:rPr>
          <w:rFonts w:hint="eastAsia" w:ascii="宋体" w:hAnsi="宋体" w:eastAsia="宋体" w:cs="宋体"/>
          <w:kern w:val="0"/>
          <w:szCs w:val="21"/>
          <w:lang w:eastAsia="zh-CN" w:bidi="ar"/>
        </w:rPr>
        <w:t>十</w:t>
      </w:r>
      <w:r>
        <w:rPr>
          <w:rFonts w:hint="eastAsia" w:ascii="宋体" w:hAnsi="宋体" w:eastAsia="宋体" w:cs="宋体"/>
          <w:kern w:val="0"/>
          <w:szCs w:val="21"/>
          <w:lang w:bidi="ar"/>
        </w:rPr>
        <w:t>八大以来，“枫桥经验”在运用中不断发展创新，形成了多元预防调处化解社会矛盾纠纷的新时代“枫桥经验”。这表明，“枫桥经验”：</w:t>
      </w:r>
    </w:p>
    <w:p>
      <w:pPr>
        <w:widowControl/>
        <w:wordWrap w:val="0"/>
        <w:spacing w:line="360" w:lineRule="auto"/>
        <w:jc w:val="left"/>
        <w:rPr>
          <w:rFonts w:ascii="宋体" w:hAnsi="宋体" w:eastAsia="宋体" w:cs="宋体"/>
          <w:kern w:val="0"/>
          <w:szCs w:val="21"/>
          <w:lang w:bidi="ar"/>
        </w:rPr>
      </w:pPr>
      <w:r>
        <w:rPr>
          <w:rFonts w:hint="eastAsia" w:ascii="宋体" w:hAnsi="宋体" w:eastAsia="宋体" w:cs="宋体"/>
          <w:kern w:val="0"/>
          <w:szCs w:val="21"/>
          <w:lang w:bidi="ar"/>
        </w:rPr>
        <w:t>①在变与不变的对立统一中不断完善         </w:t>
      </w:r>
    </w:p>
    <w:p>
      <w:pPr>
        <w:widowControl/>
        <w:wordWrap w:val="0"/>
        <w:spacing w:line="360" w:lineRule="auto"/>
        <w:jc w:val="left"/>
        <w:rPr>
          <w:rFonts w:ascii="宋体" w:hAnsi="宋体" w:eastAsia="宋体" w:cs="宋体"/>
          <w:szCs w:val="21"/>
        </w:rPr>
      </w:pPr>
      <w:r>
        <w:rPr>
          <w:rFonts w:hint="eastAsia" w:ascii="宋体" w:hAnsi="宋体" w:eastAsia="宋体" w:cs="宋体"/>
          <w:kern w:val="0"/>
          <w:szCs w:val="21"/>
          <w:lang w:bidi="ar"/>
        </w:rPr>
        <w:t>②在适应时代和实践新要求中不断丰富</w:t>
      </w:r>
    </w:p>
    <w:p>
      <w:pPr>
        <w:widowControl/>
        <w:wordWrap w:val="0"/>
        <w:spacing w:line="360" w:lineRule="auto"/>
        <w:jc w:val="left"/>
        <w:rPr>
          <w:rFonts w:ascii="宋体" w:hAnsi="宋体" w:eastAsia="宋体" w:cs="宋体"/>
          <w:kern w:val="0"/>
          <w:szCs w:val="21"/>
          <w:lang w:bidi="ar"/>
        </w:rPr>
      </w:pPr>
      <w:r>
        <w:rPr>
          <w:rFonts w:hint="eastAsia" w:ascii="宋体" w:hAnsi="宋体" w:eastAsia="宋体" w:cs="宋体"/>
          <w:kern w:val="0"/>
          <w:szCs w:val="21"/>
          <w:lang w:bidi="ar"/>
        </w:rPr>
        <w:t>③在解决社会的对抗性矛盾中不断发展       </w:t>
      </w:r>
    </w:p>
    <w:p>
      <w:pPr>
        <w:widowControl/>
        <w:wordWrap w:val="0"/>
        <w:spacing w:line="360" w:lineRule="auto"/>
        <w:jc w:val="left"/>
        <w:rPr>
          <w:rFonts w:ascii="宋体" w:hAnsi="宋体" w:eastAsia="宋体" w:cs="宋体"/>
          <w:szCs w:val="21"/>
        </w:rPr>
      </w:pPr>
      <w:r>
        <w:rPr>
          <w:rFonts w:hint="eastAsia" w:ascii="宋体" w:hAnsi="宋体" w:eastAsia="宋体" w:cs="宋体"/>
          <w:kern w:val="0"/>
          <w:szCs w:val="21"/>
          <w:lang w:bidi="ar"/>
        </w:rPr>
        <w:t>④在新事物代替旧事物的飞跃中不断创新</w:t>
      </w:r>
    </w:p>
    <w:p>
      <w:pPr>
        <w:widowControl/>
        <w:wordWrap w:val="0"/>
        <w:spacing w:line="360" w:lineRule="auto"/>
        <w:jc w:val="left"/>
        <w:rPr>
          <w:rFonts w:ascii="宋体" w:hAnsi="宋体" w:eastAsia="宋体" w:cs="宋体"/>
          <w:szCs w:val="21"/>
        </w:rPr>
      </w:pPr>
      <w:r>
        <w:rPr>
          <w:rFonts w:hint="eastAsia" w:ascii="宋体" w:hAnsi="宋体" w:eastAsia="宋体" w:cs="宋体"/>
          <w:kern w:val="0"/>
          <w:szCs w:val="21"/>
          <w:lang w:bidi="ar"/>
        </w:rPr>
        <w:t>A.①②    B.①③    C.②④    D.③④</w:t>
      </w:r>
    </w:p>
    <w:p>
      <w:pPr>
        <w:widowControl/>
        <w:wordWrap w:val="0"/>
        <w:spacing w:line="360" w:lineRule="auto"/>
        <w:jc w:val="left"/>
        <w:rPr>
          <w:rFonts w:ascii="宋体" w:hAnsi="宋体" w:eastAsia="宋体" w:cs="宋体"/>
          <w:szCs w:val="21"/>
        </w:rPr>
      </w:pPr>
      <w:r>
        <w:rPr>
          <w:rFonts w:hint="eastAsia" w:ascii="宋体" w:hAnsi="宋体" w:eastAsia="宋体" w:cs="宋体"/>
          <w:kern w:val="0"/>
          <w:szCs w:val="21"/>
          <w:lang w:bidi="ar"/>
        </w:rPr>
        <w:t>19.近年来，某地积极探索推进基层治理现代化，打造区、街道、社区三级微服务平台，形成“党建引领、社区主导、社工参与、情感治理、数据赋能”五大机制，构建起以“大数据、微服务”为主要特色的社区治理和服务综合体系，被评为全国基层治理创新典型案例。这启示我们，加强基层治理：</w:t>
      </w:r>
    </w:p>
    <w:p>
      <w:pPr>
        <w:widowControl/>
        <w:wordWrap w:val="0"/>
        <w:spacing w:line="360" w:lineRule="auto"/>
        <w:jc w:val="left"/>
        <w:rPr>
          <w:rFonts w:ascii="宋体" w:hAnsi="宋体" w:eastAsia="宋体" w:cs="宋体"/>
          <w:szCs w:val="21"/>
        </w:rPr>
      </w:pPr>
      <w:r>
        <w:rPr>
          <w:rFonts w:hint="eastAsia" w:ascii="宋体" w:hAnsi="宋体" w:eastAsia="宋体" w:cs="宋体"/>
          <w:kern w:val="0"/>
          <w:szCs w:val="21"/>
          <w:lang w:bidi="ar"/>
        </w:rPr>
        <w:t>①要统筹发挥街道、社区的政府管理职能</w:t>
      </w:r>
    </w:p>
    <w:p>
      <w:pPr>
        <w:widowControl/>
        <w:wordWrap w:val="0"/>
        <w:spacing w:line="360" w:lineRule="auto"/>
        <w:jc w:val="left"/>
        <w:rPr>
          <w:rFonts w:ascii="宋体" w:hAnsi="宋体" w:eastAsia="宋体" w:cs="宋体"/>
          <w:szCs w:val="21"/>
        </w:rPr>
      </w:pPr>
      <w:r>
        <w:rPr>
          <w:rFonts w:hint="eastAsia" w:ascii="宋体" w:hAnsi="宋体" w:eastAsia="宋体" w:cs="宋体"/>
          <w:kern w:val="0"/>
          <w:szCs w:val="21"/>
          <w:lang w:bidi="ar"/>
        </w:rPr>
        <w:t>②要以向基层放权赋能、减轻基层负担为前提</w:t>
      </w:r>
    </w:p>
    <w:p>
      <w:pPr>
        <w:widowControl/>
        <w:wordWrap w:val="0"/>
        <w:spacing w:line="360" w:lineRule="auto"/>
        <w:jc w:val="left"/>
        <w:rPr>
          <w:rFonts w:ascii="宋体" w:hAnsi="宋体" w:eastAsia="宋体" w:cs="宋体"/>
          <w:szCs w:val="21"/>
        </w:rPr>
      </w:pPr>
      <w:r>
        <w:rPr>
          <w:rFonts w:hint="eastAsia" w:ascii="宋体" w:hAnsi="宋体" w:eastAsia="宋体" w:cs="宋体"/>
          <w:kern w:val="0"/>
          <w:szCs w:val="21"/>
          <w:lang w:bidi="ar"/>
        </w:rPr>
        <w:t>③需要推动政府治理同社会调节、居民自治良性互动</w:t>
      </w:r>
    </w:p>
    <w:p>
      <w:pPr>
        <w:widowControl/>
        <w:wordWrap w:val="0"/>
        <w:spacing w:line="360" w:lineRule="auto"/>
        <w:jc w:val="left"/>
        <w:rPr>
          <w:rFonts w:ascii="宋体" w:hAnsi="宋体" w:eastAsia="宋体" w:cs="宋体"/>
          <w:szCs w:val="21"/>
        </w:rPr>
      </w:pPr>
      <w:r>
        <w:rPr>
          <w:rFonts w:hint="eastAsia" w:ascii="宋体" w:hAnsi="宋体" w:eastAsia="宋体" w:cs="宋体"/>
          <w:kern w:val="0"/>
          <w:szCs w:val="21"/>
          <w:lang w:bidi="ar"/>
        </w:rPr>
        <w:t>④要坚持系统治理、综合治理理念，提高治理智能化、专业化水平</w:t>
      </w:r>
    </w:p>
    <w:p>
      <w:pPr>
        <w:widowControl/>
        <w:wordWrap w:val="0"/>
        <w:spacing w:line="360" w:lineRule="auto"/>
        <w:jc w:val="left"/>
        <w:rPr>
          <w:rFonts w:ascii="宋体" w:hAnsi="宋体" w:eastAsia="宋体" w:cs="宋体"/>
          <w:szCs w:val="21"/>
        </w:rPr>
      </w:pPr>
      <w:r>
        <w:rPr>
          <w:rFonts w:hint="eastAsia" w:ascii="宋体" w:hAnsi="宋体" w:eastAsia="宋体" w:cs="宋体"/>
          <w:kern w:val="0"/>
          <w:szCs w:val="21"/>
          <w:lang w:bidi="ar"/>
        </w:rPr>
        <w:t>A.①②    B.①③    C.②④    D.③④</w:t>
      </w:r>
    </w:p>
    <w:p>
      <w:pPr>
        <w:widowControl/>
        <w:wordWrap w:val="0"/>
        <w:spacing w:line="360" w:lineRule="auto"/>
        <w:jc w:val="left"/>
        <w:rPr>
          <w:rFonts w:ascii="宋体" w:hAnsi="宋体" w:eastAsia="宋体" w:cs="宋体"/>
          <w:szCs w:val="21"/>
        </w:rPr>
      </w:pPr>
      <w:r>
        <w:rPr>
          <w:rFonts w:hint="eastAsia" w:ascii="宋体" w:hAnsi="宋体" w:eastAsia="宋体" w:cs="宋体"/>
          <w:kern w:val="0"/>
          <w:szCs w:val="21"/>
          <w:lang w:bidi="ar"/>
        </w:rPr>
        <w:t>20.2022年中央广播电视总台春节联欢晚会上，舞蹈诗剧《只此青绿》以一股“青”流博得满堂彩。该节目把舞蹈与国画相结合，通过“青绿腰”等舞蹈动作生动演示了北宋名画《千里江山图》，把中国画“舞”活了，彰显出中华优秀传统文化的艺术张力和无穷魅力。这一现象反映的道理有：</w:t>
      </w:r>
    </w:p>
    <w:p>
      <w:pPr>
        <w:widowControl/>
        <w:wordWrap w:val="0"/>
        <w:spacing w:line="360" w:lineRule="auto"/>
        <w:jc w:val="left"/>
        <w:rPr>
          <w:rFonts w:ascii="宋体" w:hAnsi="宋体" w:eastAsia="宋体" w:cs="宋体"/>
          <w:szCs w:val="21"/>
        </w:rPr>
      </w:pPr>
      <w:r>
        <w:rPr>
          <w:rFonts w:hint="eastAsia" w:ascii="宋体" w:hAnsi="宋体" w:eastAsia="宋体" w:cs="宋体"/>
          <w:kern w:val="0"/>
          <w:szCs w:val="21"/>
          <w:lang w:bidi="ar"/>
        </w:rPr>
        <w:t>①优秀传统文化是艺术创新的源泉和动力</w:t>
      </w:r>
    </w:p>
    <w:p>
      <w:pPr>
        <w:widowControl/>
        <w:wordWrap w:val="0"/>
        <w:spacing w:line="360" w:lineRule="auto"/>
        <w:jc w:val="left"/>
        <w:rPr>
          <w:rFonts w:ascii="宋体" w:hAnsi="宋体" w:eastAsia="宋体" w:cs="宋体"/>
          <w:szCs w:val="21"/>
        </w:rPr>
      </w:pPr>
      <w:r>
        <w:rPr>
          <w:rFonts w:hint="eastAsia" w:ascii="宋体" w:hAnsi="宋体" w:eastAsia="宋体" w:cs="宋体"/>
          <w:kern w:val="0"/>
          <w:szCs w:val="21"/>
          <w:lang w:bidi="ar"/>
        </w:rPr>
        <w:t>②文化创新是繁荣发展民族文化的必由之路</w:t>
      </w:r>
    </w:p>
    <w:p>
      <w:pPr>
        <w:widowControl/>
        <w:wordWrap w:val="0"/>
        <w:spacing w:line="360" w:lineRule="auto"/>
        <w:jc w:val="left"/>
        <w:rPr>
          <w:rFonts w:ascii="宋体" w:hAnsi="宋体" w:eastAsia="宋体" w:cs="宋体"/>
          <w:szCs w:val="21"/>
        </w:rPr>
      </w:pPr>
      <w:r>
        <w:rPr>
          <w:rFonts w:hint="eastAsia" w:ascii="宋体" w:hAnsi="宋体" w:eastAsia="宋体" w:cs="宋体"/>
          <w:kern w:val="0"/>
          <w:szCs w:val="21"/>
          <w:lang w:bidi="ar"/>
        </w:rPr>
        <w:t>③对传统文化的批判性继承是文化创新的根基</w:t>
      </w:r>
    </w:p>
    <w:p>
      <w:pPr>
        <w:widowControl/>
        <w:wordWrap w:val="0"/>
        <w:spacing w:line="360" w:lineRule="auto"/>
        <w:jc w:val="left"/>
        <w:rPr>
          <w:rFonts w:ascii="宋体" w:hAnsi="宋体" w:eastAsia="宋体" w:cs="宋体"/>
          <w:szCs w:val="21"/>
        </w:rPr>
      </w:pPr>
      <w:r>
        <w:rPr>
          <w:rFonts w:hint="eastAsia" w:ascii="宋体" w:hAnsi="宋体" w:eastAsia="宋体" w:cs="宋体"/>
          <w:kern w:val="0"/>
          <w:szCs w:val="21"/>
          <w:lang w:bidi="ar"/>
        </w:rPr>
        <w:t>④大众对传统文化的认同依赖于艺术形式的创新</w:t>
      </w:r>
    </w:p>
    <w:p>
      <w:pPr>
        <w:widowControl/>
        <w:wordWrap w:val="0"/>
        <w:spacing w:line="360" w:lineRule="auto"/>
        <w:jc w:val="left"/>
        <w:rPr>
          <w:rFonts w:ascii="宋体" w:hAnsi="宋体" w:eastAsia="宋体" w:cs="宋体"/>
          <w:szCs w:val="21"/>
        </w:rPr>
      </w:pPr>
      <w:r>
        <w:rPr>
          <w:rFonts w:hint="eastAsia" w:ascii="宋体" w:hAnsi="宋体" w:eastAsia="宋体" w:cs="宋体"/>
          <w:kern w:val="0"/>
          <w:szCs w:val="21"/>
          <w:lang w:bidi="ar"/>
        </w:rPr>
        <w:t>A.①②    B.①④    C.②③     D.③④</w:t>
      </w:r>
    </w:p>
    <w:p>
      <w:pPr>
        <w:widowControl/>
        <w:wordWrap w:val="0"/>
        <w:spacing w:line="360" w:lineRule="auto"/>
        <w:jc w:val="left"/>
        <w:rPr>
          <w:rFonts w:ascii="宋体" w:hAnsi="宋体" w:eastAsia="宋体" w:cs="宋体"/>
          <w:szCs w:val="21"/>
        </w:rPr>
      </w:pPr>
      <w:r>
        <w:rPr>
          <w:rFonts w:hint="eastAsia" w:ascii="宋体" w:hAnsi="宋体" w:eastAsia="宋体" w:cs="宋体"/>
          <w:kern w:val="0"/>
          <w:szCs w:val="21"/>
          <w:lang w:bidi="ar"/>
        </w:rPr>
        <w:t>21.党的二十大报告强调，只有把马克思主义基本原理同中国具体实际相结合、同中华优秀传统文化相结合，坚持运用辨证唯物主义和历史唯物主义，才能正确回答时代和实践提出的重大问题，才能始终保持马克思主义的蓬勃生机和旺盛活力。坚持和发展马克思主义，必须同中华优秀传统文化相结合，因为：</w:t>
      </w:r>
    </w:p>
    <w:p>
      <w:pPr>
        <w:widowControl/>
        <w:wordWrap w:val="0"/>
        <w:spacing w:line="360" w:lineRule="auto"/>
        <w:jc w:val="left"/>
        <w:rPr>
          <w:rFonts w:ascii="宋体" w:hAnsi="宋体" w:eastAsia="宋体" w:cs="宋体"/>
          <w:szCs w:val="21"/>
        </w:rPr>
      </w:pPr>
      <w:r>
        <w:rPr>
          <w:rFonts w:hint="eastAsia" w:ascii="宋体" w:hAnsi="宋体" w:eastAsia="宋体" w:cs="宋体"/>
          <w:kern w:val="0"/>
          <w:szCs w:val="21"/>
          <w:lang w:bidi="ar"/>
        </w:rPr>
        <w:t>①马克思主义具有吸收各种不同思想文化的开放性</w:t>
      </w:r>
    </w:p>
    <w:p>
      <w:pPr>
        <w:widowControl/>
        <w:wordWrap w:val="0"/>
        <w:spacing w:line="360" w:lineRule="auto"/>
        <w:jc w:val="left"/>
        <w:rPr>
          <w:rFonts w:ascii="宋体" w:hAnsi="宋体" w:eastAsia="宋体" w:cs="宋体"/>
          <w:szCs w:val="21"/>
        </w:rPr>
      </w:pPr>
      <w:r>
        <w:rPr>
          <w:rFonts w:hint="eastAsia" w:ascii="宋体" w:hAnsi="宋体" w:eastAsia="宋体" w:cs="宋体"/>
          <w:kern w:val="0"/>
          <w:szCs w:val="21"/>
          <w:lang w:bidi="ar"/>
        </w:rPr>
        <w:t>②中华优秀传统文化赋予马克思主义鲜明的中国特色</w:t>
      </w:r>
    </w:p>
    <w:p>
      <w:pPr>
        <w:widowControl/>
        <w:wordWrap w:val="0"/>
        <w:spacing w:line="360" w:lineRule="auto"/>
        <w:jc w:val="left"/>
        <w:rPr>
          <w:rFonts w:ascii="宋体" w:hAnsi="宋体" w:eastAsia="宋体" w:cs="宋体"/>
          <w:szCs w:val="21"/>
        </w:rPr>
      </w:pPr>
      <w:r>
        <w:rPr>
          <w:rFonts w:hint="eastAsia" w:ascii="宋体" w:hAnsi="宋体" w:eastAsia="宋体" w:cs="宋体"/>
          <w:kern w:val="0"/>
          <w:szCs w:val="21"/>
          <w:lang w:bidi="ar"/>
        </w:rPr>
        <w:t>③马克思主义提供了传承发展中华优秀传统文化的具体方案</w:t>
      </w:r>
    </w:p>
    <w:p>
      <w:pPr>
        <w:widowControl/>
        <w:wordWrap w:val="0"/>
        <w:spacing w:line="360" w:lineRule="auto"/>
        <w:jc w:val="left"/>
        <w:rPr>
          <w:rFonts w:ascii="宋体" w:hAnsi="宋体" w:eastAsia="宋体" w:cs="宋体"/>
          <w:szCs w:val="21"/>
        </w:rPr>
      </w:pPr>
      <w:r>
        <w:rPr>
          <w:rFonts w:hint="eastAsia" w:ascii="宋体" w:hAnsi="宋体" w:eastAsia="宋体" w:cs="宋体"/>
          <w:kern w:val="0"/>
          <w:szCs w:val="21"/>
          <w:lang w:bidi="ar"/>
        </w:rPr>
        <w:t>④中华优秀传统文化能够促进马克思主义为中国人民所喜爱、所认同、所拥有</w:t>
      </w:r>
    </w:p>
    <w:p>
      <w:pPr>
        <w:widowControl/>
        <w:wordWrap w:val="0"/>
        <w:spacing w:line="360" w:lineRule="auto"/>
        <w:jc w:val="left"/>
        <w:rPr>
          <w:rFonts w:ascii="宋体" w:hAnsi="宋体" w:eastAsia="宋体" w:cs="宋体"/>
          <w:szCs w:val="21"/>
        </w:rPr>
      </w:pPr>
      <w:r>
        <w:rPr>
          <w:rFonts w:hint="eastAsia" w:ascii="宋体" w:hAnsi="宋体" w:eastAsia="宋体" w:cs="宋体"/>
          <w:kern w:val="0"/>
          <w:szCs w:val="21"/>
          <w:lang w:bidi="ar"/>
        </w:rPr>
        <w:t>A.①②    B.①③    C.②④    D.③④</w:t>
      </w:r>
    </w:p>
    <w:p>
      <w:pPr>
        <w:widowControl/>
        <w:wordWrap w:val="0"/>
        <w:spacing w:line="360" w:lineRule="auto"/>
        <w:jc w:val="left"/>
        <w:rPr>
          <w:rFonts w:ascii="宋体" w:hAnsi="宋体" w:eastAsia="宋体" w:cs="宋体"/>
          <w:szCs w:val="21"/>
        </w:rPr>
      </w:pPr>
      <w:r>
        <w:rPr>
          <w:rFonts w:hint="eastAsia" w:ascii="宋体" w:hAnsi="宋体" w:eastAsia="宋体" w:cs="宋体"/>
          <w:kern w:val="0"/>
          <w:szCs w:val="21"/>
          <w:lang w:bidi="ar"/>
        </w:rPr>
        <w:t>22.在讲究效率、与时间赛跑的时代，“治愈”“解压”“诗和远方”等网络热词在青年群体中广泛传播，面对成长中的挑战与困难不“躺平”、不消沉、不抱怨，而是主动营造“治愈瞬间”、仔细体味“幸福时刻”，让人生充满温暖与亮色，成为青年人进行心理调适、积蓄昂扬斗志的新手段。这说明：</w:t>
      </w:r>
    </w:p>
    <w:p>
      <w:pPr>
        <w:widowControl/>
        <w:wordWrap w:val="0"/>
        <w:spacing w:line="360" w:lineRule="auto"/>
        <w:jc w:val="left"/>
        <w:rPr>
          <w:rFonts w:ascii="宋体" w:hAnsi="宋体" w:eastAsia="宋体" w:cs="宋体"/>
          <w:szCs w:val="21"/>
        </w:rPr>
      </w:pPr>
      <w:r>
        <w:rPr>
          <w:rFonts w:hint="eastAsia" w:ascii="宋体" w:hAnsi="宋体" w:eastAsia="宋体" w:cs="宋体"/>
          <w:kern w:val="0"/>
          <w:szCs w:val="21"/>
          <w:lang w:bidi="ar"/>
        </w:rPr>
        <w:t>①价值观正确与否取决于人们的价值评价</w:t>
      </w:r>
    </w:p>
    <w:p>
      <w:pPr>
        <w:widowControl/>
        <w:wordWrap w:val="0"/>
        <w:spacing w:line="360" w:lineRule="auto"/>
        <w:jc w:val="left"/>
        <w:rPr>
          <w:rFonts w:ascii="宋体" w:hAnsi="宋体" w:eastAsia="宋体" w:cs="宋体"/>
          <w:szCs w:val="21"/>
        </w:rPr>
      </w:pPr>
      <w:r>
        <w:rPr>
          <w:rFonts w:hint="eastAsia" w:ascii="宋体" w:hAnsi="宋体" w:eastAsia="宋体" w:cs="宋体"/>
          <w:kern w:val="0"/>
          <w:szCs w:val="21"/>
          <w:lang w:bidi="ar"/>
        </w:rPr>
        <w:t>②价值观是社会存在的反映并随其发展而变化</w:t>
      </w:r>
    </w:p>
    <w:p>
      <w:pPr>
        <w:widowControl/>
        <w:wordWrap w:val="0"/>
        <w:spacing w:line="360" w:lineRule="auto"/>
        <w:jc w:val="left"/>
        <w:rPr>
          <w:rFonts w:ascii="宋体" w:hAnsi="宋体" w:eastAsia="宋体" w:cs="宋体"/>
          <w:szCs w:val="21"/>
        </w:rPr>
      </w:pPr>
      <w:r>
        <w:rPr>
          <w:rFonts w:hint="eastAsia" w:ascii="宋体" w:hAnsi="宋体" w:eastAsia="宋体" w:cs="宋体"/>
          <w:kern w:val="0"/>
          <w:szCs w:val="21"/>
          <w:lang w:bidi="ar"/>
        </w:rPr>
        <w:t>③价值观往往因人而异，都应当得到包容与认同</w:t>
      </w:r>
    </w:p>
    <w:p>
      <w:pPr>
        <w:widowControl/>
        <w:wordWrap w:val="0"/>
        <w:spacing w:line="360" w:lineRule="auto"/>
        <w:jc w:val="left"/>
        <w:rPr>
          <w:rFonts w:ascii="宋体" w:hAnsi="宋体" w:eastAsia="宋体" w:cs="宋体"/>
          <w:szCs w:val="21"/>
        </w:rPr>
      </w:pPr>
      <w:r>
        <w:rPr>
          <w:rFonts w:hint="eastAsia" w:ascii="宋体" w:hAnsi="宋体" w:eastAsia="宋体" w:cs="宋体"/>
          <w:kern w:val="0"/>
          <w:szCs w:val="21"/>
          <w:lang w:bidi="ar"/>
        </w:rPr>
        <w:t>④价值观对人生道路和生活方式的选择有着重要影响</w:t>
      </w:r>
    </w:p>
    <w:p>
      <w:pPr>
        <w:widowControl/>
        <w:wordWrap w:val="0"/>
        <w:spacing w:line="360" w:lineRule="auto"/>
        <w:jc w:val="left"/>
        <w:rPr>
          <w:rFonts w:ascii="宋体" w:hAnsi="宋体" w:eastAsia="宋体" w:cs="宋体"/>
          <w:szCs w:val="21"/>
        </w:rPr>
      </w:pPr>
      <w:r>
        <w:rPr>
          <w:rFonts w:hint="eastAsia" w:ascii="宋体" w:hAnsi="宋体" w:eastAsia="宋体" w:cs="宋体"/>
          <w:kern w:val="0"/>
          <w:szCs w:val="21"/>
          <w:lang w:bidi="ar"/>
        </w:rPr>
        <w:t>A.①②    B.①③    C.②④    D.③④</w:t>
      </w:r>
    </w:p>
    <w:p>
      <w:pPr>
        <w:widowControl/>
        <w:wordWrap w:val="0"/>
        <w:spacing w:line="360" w:lineRule="auto"/>
        <w:jc w:val="left"/>
        <w:rPr>
          <w:rFonts w:ascii="宋体" w:hAnsi="宋体" w:eastAsia="宋体" w:cs="宋体"/>
          <w:szCs w:val="21"/>
        </w:rPr>
      </w:pPr>
      <w:r>
        <w:rPr>
          <w:rFonts w:hint="eastAsia" w:ascii="宋体" w:hAnsi="宋体" w:eastAsia="宋体" w:cs="宋体"/>
          <w:kern w:val="0"/>
          <w:szCs w:val="21"/>
          <w:lang w:bidi="ar"/>
        </w:rPr>
        <w:t>23.党的二十大相关工作网络征求意见活动于2022年4月15日至5月16日开展，在人民日报社、新华社、中央广播电视总台所属官网、新闻客户端以及“学习强国”学习平台分别开设专栏，听取全社会意见建议，累计收到网民建言854.2万余条，为党的二十大相关工作提供了有益参考。从中获得的启示是：</w:t>
      </w:r>
    </w:p>
    <w:p>
      <w:pPr>
        <w:widowControl/>
        <w:wordWrap w:val="0"/>
        <w:spacing w:line="360" w:lineRule="auto"/>
        <w:jc w:val="left"/>
        <w:rPr>
          <w:rFonts w:ascii="宋体" w:hAnsi="宋体" w:eastAsia="宋体" w:cs="宋体"/>
          <w:szCs w:val="21"/>
        </w:rPr>
      </w:pPr>
      <w:r>
        <w:rPr>
          <w:rFonts w:hint="eastAsia" w:ascii="宋体" w:hAnsi="宋体" w:eastAsia="宋体" w:cs="宋体"/>
          <w:kern w:val="0"/>
          <w:szCs w:val="21"/>
          <w:lang w:bidi="ar"/>
        </w:rPr>
        <w:t>①人民群众的利益和诉求是制定决策的重要依据</w:t>
      </w:r>
    </w:p>
    <w:p>
      <w:pPr>
        <w:widowControl/>
        <w:wordWrap w:val="0"/>
        <w:spacing w:line="360" w:lineRule="auto"/>
        <w:jc w:val="left"/>
        <w:rPr>
          <w:rFonts w:ascii="宋体" w:hAnsi="宋体" w:eastAsia="宋体" w:cs="宋体"/>
          <w:szCs w:val="21"/>
        </w:rPr>
      </w:pPr>
      <w:r>
        <w:rPr>
          <w:rFonts w:hint="eastAsia" w:ascii="宋体" w:hAnsi="宋体" w:eastAsia="宋体" w:cs="宋体"/>
          <w:kern w:val="0"/>
          <w:szCs w:val="21"/>
          <w:lang w:bidi="ar"/>
        </w:rPr>
        <w:t>②坚持党的群众路线需要探索创新有效的实现形式</w:t>
      </w:r>
    </w:p>
    <w:p>
      <w:pPr>
        <w:widowControl/>
        <w:wordWrap w:val="0"/>
        <w:spacing w:line="360" w:lineRule="auto"/>
        <w:jc w:val="left"/>
        <w:rPr>
          <w:rFonts w:ascii="宋体" w:hAnsi="宋体" w:eastAsia="宋体" w:cs="宋体"/>
          <w:szCs w:val="21"/>
        </w:rPr>
      </w:pPr>
      <w:r>
        <w:rPr>
          <w:rFonts w:hint="eastAsia" w:ascii="宋体" w:hAnsi="宋体" w:eastAsia="宋体" w:cs="宋体"/>
          <w:kern w:val="0"/>
          <w:szCs w:val="21"/>
          <w:lang w:bidi="ar"/>
        </w:rPr>
        <w:t>③人是社会历史主体，每个人都推动社会历史发展</w:t>
      </w:r>
    </w:p>
    <w:p>
      <w:pPr>
        <w:widowControl/>
        <w:wordWrap w:val="0"/>
        <w:spacing w:line="360" w:lineRule="auto"/>
        <w:jc w:val="left"/>
        <w:rPr>
          <w:rFonts w:ascii="宋体" w:hAnsi="宋体" w:eastAsia="宋体" w:cs="宋体"/>
          <w:szCs w:val="21"/>
        </w:rPr>
      </w:pPr>
      <w:r>
        <w:rPr>
          <w:rFonts w:hint="eastAsia" w:ascii="宋体" w:hAnsi="宋体" w:eastAsia="宋体" w:cs="宋体"/>
          <w:kern w:val="0"/>
          <w:szCs w:val="21"/>
          <w:lang w:bidi="ar"/>
        </w:rPr>
        <w:t>④只要坚持“到群众中去”，就能实现“从群众中来”</w:t>
      </w:r>
    </w:p>
    <w:p>
      <w:pPr>
        <w:widowControl/>
        <w:wordWrap w:val="0"/>
        <w:spacing w:line="360" w:lineRule="auto"/>
        <w:jc w:val="left"/>
        <w:rPr>
          <w:rFonts w:ascii="宋体" w:hAnsi="宋体" w:eastAsia="宋体" w:cs="宋体"/>
          <w:kern w:val="0"/>
          <w:szCs w:val="21"/>
          <w:lang w:bidi="ar"/>
        </w:rPr>
      </w:pPr>
      <w:r>
        <w:rPr>
          <w:rFonts w:hint="eastAsia" w:ascii="宋体" w:hAnsi="宋体" w:eastAsia="宋体" w:cs="宋体"/>
          <w:kern w:val="0"/>
          <w:szCs w:val="21"/>
          <w:lang w:bidi="ar"/>
        </w:rPr>
        <w:t>A.①②    B.①④    C.②③     D.③④</w:t>
      </w:r>
    </w:p>
    <w:p>
      <w:pPr>
        <w:spacing w:line="360" w:lineRule="auto"/>
        <w:jc w:val="left"/>
        <w:rPr>
          <w:rFonts w:ascii="宋体" w:hAnsi="宋体" w:eastAsia="宋体" w:cs="宋体"/>
          <w:szCs w:val="21"/>
        </w:rPr>
      </w:pPr>
      <w:r>
        <w:rPr>
          <w:rFonts w:hint="eastAsia" w:ascii="宋体" w:hAnsi="宋体" w:eastAsia="宋体" w:cs="宋体"/>
          <w:szCs w:val="21"/>
        </w:rPr>
        <w:t>24.西周分封制下，诸侯国君爵位由高到低称为公、侯、伯、子、男。楚国先祖在西周初被封以“子男之田”。春秋时期，楚国国君自称为王，称霸中原，争当华夏盟主，孔子编撰《春秋》，仍坚持称楚王为“楚子”。孔子此举目的是（   ）</w:t>
      </w:r>
    </w:p>
    <w:p>
      <w:pPr>
        <w:tabs>
          <w:tab w:val="left" w:pos="4873"/>
        </w:tabs>
        <w:spacing w:line="360" w:lineRule="auto"/>
        <w:jc w:val="left"/>
        <w:textAlignment w:val="center"/>
        <w:rPr>
          <w:rFonts w:ascii="宋体" w:hAnsi="宋体" w:eastAsia="宋体" w:cs="宋体"/>
          <w:szCs w:val="21"/>
        </w:rPr>
      </w:pPr>
      <w:r>
        <w:rPr>
          <w:rFonts w:hint="eastAsia" w:ascii="宋体" w:hAnsi="宋体" w:eastAsia="宋体" w:cs="宋体"/>
          <w:szCs w:val="21"/>
        </w:rPr>
        <w:t>A. 实录历史事实</w:t>
      </w:r>
      <w:r>
        <w:rPr>
          <w:rFonts w:hint="eastAsia" w:ascii="宋体" w:hAnsi="宋体" w:eastAsia="宋体" w:cs="宋体"/>
          <w:szCs w:val="21"/>
        </w:rPr>
        <w:tab/>
      </w:r>
      <w:r>
        <w:rPr>
          <w:rFonts w:hint="eastAsia" w:ascii="宋体" w:hAnsi="宋体" w:eastAsia="宋体" w:cs="宋体"/>
          <w:szCs w:val="21"/>
        </w:rPr>
        <w:t>B. 提升周王权威</w:t>
      </w:r>
    </w:p>
    <w:p>
      <w:pPr>
        <w:tabs>
          <w:tab w:val="left" w:pos="4873"/>
        </w:tabs>
        <w:spacing w:line="360" w:lineRule="auto"/>
        <w:jc w:val="left"/>
        <w:textAlignment w:val="center"/>
        <w:rPr>
          <w:rFonts w:ascii="宋体" w:hAnsi="宋体" w:eastAsia="宋体" w:cs="宋体"/>
          <w:color w:val="000000"/>
          <w:szCs w:val="21"/>
        </w:rPr>
      </w:pPr>
      <w:r>
        <w:rPr>
          <w:rFonts w:hint="eastAsia" w:ascii="宋体" w:hAnsi="宋体" w:eastAsia="宋体" w:cs="宋体"/>
          <w:szCs w:val="21"/>
        </w:rPr>
        <w:t>C. 维护等级秩序</w:t>
      </w:r>
      <w:r>
        <w:rPr>
          <w:rFonts w:hint="eastAsia" w:ascii="宋体" w:hAnsi="宋体" w:eastAsia="宋体" w:cs="宋体"/>
          <w:szCs w:val="21"/>
        </w:rPr>
        <w:tab/>
      </w:r>
      <w:r>
        <w:rPr>
          <w:rFonts w:hint="eastAsia" w:ascii="宋体" w:hAnsi="宋体" w:eastAsia="宋体" w:cs="宋体"/>
          <w:szCs w:val="21"/>
        </w:rPr>
        <w:t>D. 强调文化差异</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25. 在中国古代，自然环境、社会生产状况、国家政策、灾害以及战乱，都会对人口的区域布局产生影响。下图显示了两汉间江浙一带与湘江流域人口增长的巨大差异，能够解释这种差异的主要因素是（   ）</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drawing>
          <wp:inline distT="0" distB="0" distL="114300" distR="114300">
            <wp:extent cx="3448050" cy="1581150"/>
            <wp:effectExtent l="0" t="0" r="0" b="0"/>
            <wp:docPr id="3"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3448050" cy="1581150"/>
                    </a:xfrm>
                    <a:prstGeom prst="rect">
                      <a:avLst/>
                    </a:prstGeom>
                  </pic:spPr>
                </pic:pic>
              </a:graphicData>
            </a:graphic>
          </wp:inline>
        </w:drawing>
      </w:r>
    </w:p>
    <w:p>
      <w:pPr>
        <w:tabs>
          <w:tab w:val="left" w:pos="4873"/>
        </w:tabs>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A. 土地兼并程度</w:t>
      </w:r>
      <w:r>
        <w:rPr>
          <w:rFonts w:hint="eastAsia" w:ascii="宋体" w:hAnsi="宋体" w:eastAsia="宋体" w:cs="宋体"/>
          <w:color w:val="000000"/>
          <w:szCs w:val="21"/>
        </w:rPr>
        <w:tab/>
      </w:r>
      <w:r>
        <w:rPr>
          <w:rFonts w:hint="eastAsia" w:ascii="宋体" w:hAnsi="宋体" w:eastAsia="宋体" w:cs="宋体"/>
          <w:color w:val="000000"/>
          <w:szCs w:val="21"/>
        </w:rPr>
        <w:t>B. 经济发展水平</w:t>
      </w:r>
    </w:p>
    <w:p>
      <w:pPr>
        <w:tabs>
          <w:tab w:val="left" w:pos="4873"/>
        </w:tabs>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C. 人口自然增长</w:t>
      </w:r>
      <w:r>
        <w:rPr>
          <w:rFonts w:hint="eastAsia" w:ascii="宋体" w:hAnsi="宋体" w:eastAsia="宋体" w:cs="宋体"/>
          <w:color w:val="000000"/>
          <w:szCs w:val="21"/>
        </w:rPr>
        <w:tab/>
      </w:r>
      <w:r>
        <w:rPr>
          <w:rFonts w:hint="eastAsia" w:ascii="宋体" w:hAnsi="宋体" w:eastAsia="宋体" w:cs="宋体"/>
          <w:color w:val="000000"/>
          <w:szCs w:val="21"/>
        </w:rPr>
        <w:t>D. 移民流入数量</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26. 民众日常生活能够反映时代特点。下列情景中，可能出现于北宋都城市民日常生活中的是（   ）</w:t>
      </w:r>
    </w:p>
    <w:p>
      <w:pPr>
        <w:tabs>
          <w:tab w:val="left" w:pos="4873"/>
        </w:tabs>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A. 早晨在家喝红薯玉米粥</w:t>
      </w:r>
      <w:r>
        <w:rPr>
          <w:rFonts w:hint="eastAsia" w:ascii="宋体" w:hAnsi="宋体" w:eastAsia="宋体" w:cs="宋体"/>
          <w:color w:val="000000"/>
          <w:szCs w:val="21"/>
        </w:rPr>
        <w:tab/>
      </w:r>
      <w:r>
        <w:rPr>
          <w:rFonts w:hint="eastAsia" w:ascii="宋体" w:hAnsi="宋体" w:eastAsia="宋体" w:cs="宋体"/>
          <w:color w:val="000000"/>
          <w:szCs w:val="21"/>
        </w:rPr>
        <w:t>B. 晚上去夜市听人说书</w:t>
      </w:r>
    </w:p>
    <w:p>
      <w:pPr>
        <w:tabs>
          <w:tab w:val="left" w:pos="4873"/>
        </w:tabs>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C. 到指定市场用银元购物</w:t>
      </w:r>
      <w:r>
        <w:rPr>
          <w:rFonts w:hint="eastAsia" w:ascii="宋体" w:hAnsi="宋体" w:eastAsia="宋体" w:cs="宋体"/>
          <w:color w:val="000000"/>
          <w:szCs w:val="21"/>
        </w:rPr>
        <w:tab/>
      </w:r>
      <w:r>
        <w:rPr>
          <w:rFonts w:hint="eastAsia" w:ascii="宋体" w:hAnsi="宋体" w:eastAsia="宋体" w:cs="宋体"/>
          <w:color w:val="000000"/>
          <w:szCs w:val="21"/>
        </w:rPr>
        <w:t>D. 出门时穿件黄色棉袍</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27. 明代很多熟读儒经而从事商业活动的人，秉持“虽终日作买卖，不害其为圣为贤”的信条。尽心于实践“圣人之学”。与这种社会行为最契合的思想观念是（   ）</w:t>
      </w:r>
    </w:p>
    <w:p>
      <w:pPr>
        <w:tabs>
          <w:tab w:val="left" w:pos="2436"/>
          <w:tab w:val="left" w:pos="4873"/>
          <w:tab w:val="left" w:pos="7309"/>
        </w:tabs>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A. “百姓日用即道”</w:t>
      </w:r>
      <w:r>
        <w:rPr>
          <w:rFonts w:hint="eastAsia" w:ascii="宋体" w:hAnsi="宋体" w:eastAsia="宋体" w:cs="宋体"/>
          <w:color w:val="000000"/>
          <w:szCs w:val="21"/>
        </w:rPr>
        <w:tab/>
      </w:r>
      <w:r>
        <w:rPr>
          <w:rFonts w:hint="eastAsia" w:ascii="宋体" w:hAnsi="宋体" w:eastAsia="宋体" w:cs="宋体"/>
          <w:color w:val="000000"/>
          <w:szCs w:val="21"/>
        </w:rPr>
        <w:t>B. “心外无物”</w:t>
      </w:r>
      <w:r>
        <w:rPr>
          <w:rFonts w:hint="eastAsia" w:ascii="宋体" w:hAnsi="宋体" w:eastAsia="宋体" w:cs="宋体"/>
          <w:color w:val="000000"/>
          <w:szCs w:val="21"/>
        </w:rPr>
        <w:tab/>
      </w:r>
      <w:r>
        <w:rPr>
          <w:rFonts w:hint="eastAsia" w:ascii="宋体" w:hAnsi="宋体" w:eastAsia="宋体" w:cs="宋体"/>
          <w:color w:val="000000"/>
          <w:szCs w:val="21"/>
        </w:rPr>
        <w:t>C. “存天理，灭人欲”</w:t>
      </w:r>
      <w:r>
        <w:rPr>
          <w:rFonts w:hint="eastAsia" w:ascii="宋体" w:hAnsi="宋体" w:eastAsia="宋体" w:cs="宋体"/>
          <w:color w:val="000000"/>
          <w:szCs w:val="21"/>
        </w:rPr>
        <w:tab/>
      </w:r>
      <w:r>
        <w:rPr>
          <w:rFonts w:hint="eastAsia" w:ascii="宋体" w:hAnsi="宋体" w:eastAsia="宋体" w:cs="宋体"/>
          <w:color w:val="000000"/>
          <w:szCs w:val="21"/>
        </w:rPr>
        <w:t>D. “工商皆本”</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28. 清末，陈去病在《论戏剧之有益》一文中说：“此其奏效之捷，必有过于劳心焦思，孜孜矻矻以作《革命军》《驳康书》《黄帝魂》《落花梦》《自由血》者殆千万倍。”他号召青年人投身戏剧。这反映出（   ）</w:t>
      </w:r>
    </w:p>
    <w:p>
      <w:pPr>
        <w:tabs>
          <w:tab w:val="left" w:pos="4873"/>
        </w:tabs>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A. 传统戏曲</w:t>
      </w:r>
      <w:r>
        <w:rPr>
          <w:rFonts w:hint="eastAsia" w:ascii="宋体" w:hAnsi="宋体" w:eastAsia="宋体" w:cs="宋体"/>
          <w:color w:val="000000"/>
          <w:szCs w:val="21"/>
        </w:rPr>
        <w:drawing>
          <wp:inline distT="0" distB="0" distL="114300" distR="114300">
            <wp:extent cx="133350" cy="177800"/>
            <wp:effectExtent l="0" t="0" r="0" b="133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hint="eastAsia" w:ascii="宋体" w:hAnsi="宋体" w:eastAsia="宋体" w:cs="宋体"/>
          <w:color w:val="000000"/>
          <w:szCs w:val="21"/>
        </w:rPr>
        <w:t>演出逐渐衰落</w:t>
      </w:r>
      <w:r>
        <w:rPr>
          <w:rFonts w:hint="eastAsia" w:ascii="宋体" w:hAnsi="宋体" w:eastAsia="宋体" w:cs="宋体"/>
          <w:color w:val="000000"/>
          <w:szCs w:val="21"/>
        </w:rPr>
        <w:tab/>
      </w:r>
    </w:p>
    <w:p>
      <w:pPr>
        <w:tabs>
          <w:tab w:val="left" w:pos="4873"/>
        </w:tabs>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B. 戏剧开始由愉悦达官显贵转向民众</w:t>
      </w:r>
    </w:p>
    <w:p>
      <w:pPr>
        <w:tabs>
          <w:tab w:val="left" w:pos="4873"/>
        </w:tabs>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C. 戏剧成为宣传革命的手段</w:t>
      </w:r>
      <w:r>
        <w:rPr>
          <w:rFonts w:hint="eastAsia" w:ascii="宋体" w:hAnsi="宋体" w:eastAsia="宋体" w:cs="宋体"/>
          <w:color w:val="000000"/>
          <w:szCs w:val="21"/>
        </w:rPr>
        <w:tab/>
      </w:r>
    </w:p>
    <w:p>
      <w:pPr>
        <w:tabs>
          <w:tab w:val="left" w:pos="4873"/>
        </w:tabs>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D. 反清书籍宣传革命思想的作用弱化</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29. 有学者认为，绅商是一个新兴的社会阶层，主要活跃于19世纪末20世纪初，他们已开始接触和使用新的资本主义营运方式，生活方式和思想意识开始带有近代趋向，但在很多方面依然非常守旧和传统。这可用于说明当时中国（   ）</w:t>
      </w:r>
    </w:p>
    <w:p>
      <w:pPr>
        <w:tabs>
          <w:tab w:val="left" w:pos="4873"/>
        </w:tabs>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A. 绅商是社会转型的主要阻力</w:t>
      </w:r>
      <w:r>
        <w:rPr>
          <w:rFonts w:hint="eastAsia" w:ascii="宋体" w:hAnsi="宋体" w:eastAsia="宋体" w:cs="宋体"/>
          <w:color w:val="000000"/>
          <w:szCs w:val="21"/>
        </w:rPr>
        <w:tab/>
      </w:r>
      <w:r>
        <w:rPr>
          <w:rFonts w:hint="eastAsia" w:ascii="宋体" w:hAnsi="宋体" w:eastAsia="宋体" w:cs="宋体"/>
          <w:color w:val="000000"/>
          <w:szCs w:val="21"/>
        </w:rPr>
        <w:t>B. “尊士贱商”的积习遭弃</w:t>
      </w:r>
    </w:p>
    <w:p>
      <w:pPr>
        <w:tabs>
          <w:tab w:val="left" w:pos="4873"/>
        </w:tabs>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C. 传统社会阶级结构已被颠覆</w:t>
      </w:r>
      <w:r>
        <w:rPr>
          <w:rFonts w:hint="eastAsia" w:ascii="宋体" w:hAnsi="宋体" w:eastAsia="宋体" w:cs="宋体"/>
          <w:color w:val="000000"/>
          <w:szCs w:val="21"/>
        </w:rPr>
        <w:tab/>
      </w:r>
      <w:r>
        <w:rPr>
          <w:rFonts w:hint="eastAsia" w:ascii="宋体" w:hAnsi="宋体" w:eastAsia="宋体" w:cs="宋体"/>
          <w:color w:val="000000"/>
          <w:szCs w:val="21"/>
        </w:rPr>
        <w:t>D. 民族资产阶级的两面性</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30. 中国共产党在成立之初就注重增强阶级基础。中共一大在讨论今后的工作时，“决定集中我们的全部精力组织工厂工人……鉴于我们的党至今几乎完全由知识分子组成，所以代表大会决定要特别注意组织工人”。这反映出当时（   ）</w:t>
      </w:r>
    </w:p>
    <w:p>
      <w:pPr>
        <w:tabs>
          <w:tab w:val="left" w:pos="4873"/>
        </w:tabs>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A. 革命统一战线建立</w:t>
      </w:r>
      <w:r>
        <w:rPr>
          <w:rFonts w:hint="eastAsia" w:ascii="宋体" w:hAnsi="宋体" w:eastAsia="宋体" w:cs="宋体"/>
          <w:color w:val="000000"/>
          <w:szCs w:val="21"/>
        </w:rPr>
        <w:tab/>
      </w:r>
      <w:r>
        <w:rPr>
          <w:rFonts w:hint="eastAsia" w:ascii="宋体" w:hAnsi="宋体" w:eastAsia="宋体" w:cs="宋体"/>
          <w:color w:val="000000"/>
          <w:szCs w:val="21"/>
        </w:rPr>
        <w:t>B. 民主革命纲领开始制定</w:t>
      </w:r>
    </w:p>
    <w:p>
      <w:pPr>
        <w:tabs>
          <w:tab w:val="left" w:pos="4873"/>
        </w:tabs>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C. 党的中心任务确立</w:t>
      </w:r>
      <w:r>
        <w:rPr>
          <w:rFonts w:hint="eastAsia" w:ascii="宋体" w:hAnsi="宋体" w:eastAsia="宋体" w:cs="宋体"/>
          <w:color w:val="000000"/>
          <w:szCs w:val="21"/>
        </w:rPr>
        <w:tab/>
      </w:r>
      <w:r>
        <w:rPr>
          <w:rFonts w:hint="eastAsia" w:ascii="宋体" w:hAnsi="宋体" w:eastAsia="宋体" w:cs="宋体"/>
          <w:color w:val="000000"/>
          <w:szCs w:val="21"/>
        </w:rPr>
        <w:t>D. 工农武装割据思想形成</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31. 1943年，中共中央指出，“提高妇女</w:t>
      </w:r>
      <w:r>
        <w:rPr>
          <w:rFonts w:hint="eastAsia" w:ascii="宋体" w:hAnsi="宋体" w:eastAsia="宋体" w:cs="宋体"/>
          <w:color w:val="000000"/>
          <w:szCs w:val="21"/>
        </w:rPr>
        <w:drawing>
          <wp:inline distT="0" distB="0" distL="114300" distR="114300">
            <wp:extent cx="133350" cy="177800"/>
            <wp:effectExtent l="0" t="0" r="0" b="13335"/>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hint="eastAsia" w:ascii="宋体" w:hAnsi="宋体" w:eastAsia="宋体" w:cs="宋体"/>
          <w:color w:val="000000"/>
          <w:szCs w:val="21"/>
        </w:rPr>
        <w:t>政治地位、文化水平、改善生活，以达到解放的道路，亦须从经济丰裕与经济独立入手”。这一决定的实施（   ）</w:t>
      </w:r>
    </w:p>
    <w:p>
      <w:pPr>
        <w:tabs>
          <w:tab w:val="left" w:pos="4873"/>
        </w:tabs>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A. 促进妇女彻底摆脱封建束缚</w:t>
      </w:r>
      <w:r>
        <w:rPr>
          <w:rFonts w:hint="eastAsia" w:ascii="宋体" w:hAnsi="宋体" w:eastAsia="宋体" w:cs="宋体"/>
          <w:color w:val="000000"/>
          <w:szCs w:val="21"/>
        </w:rPr>
        <w:tab/>
      </w:r>
      <w:r>
        <w:rPr>
          <w:rFonts w:hint="eastAsia" w:ascii="宋体" w:hAnsi="宋体" w:eastAsia="宋体" w:cs="宋体"/>
          <w:color w:val="000000"/>
          <w:szCs w:val="21"/>
        </w:rPr>
        <w:t>B. 有利于抗日根据地政权巩固</w:t>
      </w:r>
    </w:p>
    <w:p>
      <w:pPr>
        <w:tabs>
          <w:tab w:val="left" w:pos="4873"/>
        </w:tabs>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C. 扩大了陕甘宁边区阶级基础</w:t>
      </w:r>
      <w:r>
        <w:rPr>
          <w:rFonts w:hint="eastAsia" w:ascii="宋体" w:hAnsi="宋体" w:eastAsia="宋体" w:cs="宋体"/>
          <w:color w:val="000000"/>
          <w:szCs w:val="21"/>
        </w:rPr>
        <w:tab/>
      </w:r>
      <w:r>
        <w:rPr>
          <w:rFonts w:hint="eastAsia" w:ascii="宋体" w:hAnsi="宋体" w:eastAsia="宋体" w:cs="宋体"/>
          <w:color w:val="000000"/>
          <w:szCs w:val="21"/>
        </w:rPr>
        <w:t>D. 适应党的工作重心转移需要</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32. 共和之前的古罗马部分诉讼中，败诉方须将用于担保的牛羊祭神，以赎伪誓之罪。担保的牛羊多超出诉讼物价值，且影响农牧生产。共和国早期，败诉方改向国家缴纳罚金，到公元前3世纪末，罚金已无足轻重。这一变化表明罗马共和国时期（   ）</w:t>
      </w:r>
    </w:p>
    <w:p>
      <w:pPr>
        <w:tabs>
          <w:tab w:val="left" w:pos="4873"/>
        </w:tabs>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A. 系统完备的罗马法体系形成</w:t>
      </w:r>
      <w:r>
        <w:rPr>
          <w:rFonts w:hint="eastAsia" w:ascii="宋体" w:hAnsi="宋体" w:eastAsia="宋体" w:cs="宋体"/>
          <w:color w:val="000000"/>
          <w:szCs w:val="21"/>
        </w:rPr>
        <w:tab/>
      </w:r>
      <w:r>
        <w:rPr>
          <w:rFonts w:hint="eastAsia" w:ascii="宋体" w:hAnsi="宋体" w:eastAsia="宋体" w:cs="宋体"/>
          <w:color w:val="000000"/>
          <w:szCs w:val="21"/>
        </w:rPr>
        <w:t>B. 法律注重保护公民的利益</w:t>
      </w:r>
    </w:p>
    <w:p>
      <w:pPr>
        <w:tabs>
          <w:tab w:val="left" w:pos="4873"/>
        </w:tabs>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C. 法律事务受到神权严格控制</w:t>
      </w:r>
      <w:r>
        <w:rPr>
          <w:rFonts w:hint="eastAsia" w:ascii="宋体" w:hAnsi="宋体" w:eastAsia="宋体" w:cs="宋体"/>
          <w:color w:val="000000"/>
          <w:szCs w:val="21"/>
        </w:rPr>
        <w:tab/>
      </w:r>
      <w:r>
        <w:rPr>
          <w:rFonts w:hint="eastAsia" w:ascii="宋体" w:hAnsi="宋体" w:eastAsia="宋体" w:cs="宋体"/>
          <w:color w:val="000000"/>
          <w:szCs w:val="21"/>
        </w:rPr>
        <w:t>D. 贵族对法律的解释权扩大</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33. 西方某一文学思潮挑战和反叛了强调“主观”“创造”“情感”“想象”的文学成规，主张科学理性精神，刻意追求“客观”“写实”。据此可知，该文学思潮属于（   ）</w:t>
      </w:r>
    </w:p>
    <w:p>
      <w:pPr>
        <w:tabs>
          <w:tab w:val="left" w:pos="2436"/>
          <w:tab w:val="left" w:pos="4873"/>
          <w:tab w:val="left" w:pos="7309"/>
        </w:tabs>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A</w:t>
      </w:r>
      <w:r>
        <w:rPr>
          <w:rFonts w:hint="eastAsia" w:ascii="宋体" w:hAnsi="宋体" w:eastAsia="宋体" w:cs="宋体"/>
          <w:color w:val="000000"/>
          <w:szCs w:val="21"/>
        </w:rPr>
        <w:drawing>
          <wp:inline distT="0" distB="0" distL="114300" distR="114300">
            <wp:extent cx="31750" cy="88900"/>
            <wp:effectExtent l="0" t="0" r="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13"/>
                    <a:stretch>
                      <a:fillRect/>
                    </a:stretch>
                  </pic:blipFill>
                  <pic:spPr>
                    <a:xfrm>
                      <a:off x="0" y="0"/>
                      <a:ext cx="31750" cy="88900"/>
                    </a:xfrm>
                    <a:prstGeom prst="rect">
                      <a:avLst/>
                    </a:prstGeom>
                  </pic:spPr>
                </pic:pic>
              </a:graphicData>
            </a:graphic>
          </wp:inline>
        </w:drawing>
      </w:r>
      <w:r>
        <w:rPr>
          <w:rFonts w:hint="eastAsia" w:ascii="宋体" w:hAnsi="宋体" w:eastAsia="宋体" w:cs="宋体"/>
          <w:color w:val="000000"/>
          <w:szCs w:val="21"/>
        </w:rPr>
        <w:t xml:space="preserve"> 古典主义</w:t>
      </w:r>
    </w:p>
    <w:p>
      <w:pPr>
        <w:tabs>
          <w:tab w:val="left" w:pos="2436"/>
          <w:tab w:val="left" w:pos="4873"/>
          <w:tab w:val="left" w:pos="7309"/>
        </w:tabs>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B. 浪漫主义</w:t>
      </w:r>
      <w:r>
        <w:rPr>
          <w:rFonts w:hint="eastAsia" w:ascii="宋体" w:hAnsi="宋体" w:eastAsia="宋体" w:cs="宋体"/>
          <w:color w:val="000000"/>
          <w:szCs w:val="21"/>
        </w:rPr>
        <w:tab/>
      </w:r>
    </w:p>
    <w:p>
      <w:pPr>
        <w:tabs>
          <w:tab w:val="left" w:pos="2436"/>
          <w:tab w:val="left" w:pos="4873"/>
          <w:tab w:val="left" w:pos="7309"/>
        </w:tabs>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C. 现实主义</w:t>
      </w:r>
      <w:r>
        <w:rPr>
          <w:rFonts w:hint="eastAsia" w:ascii="宋体" w:hAnsi="宋体" w:eastAsia="宋体" w:cs="宋体"/>
          <w:color w:val="000000"/>
          <w:szCs w:val="21"/>
        </w:rPr>
        <w:tab/>
      </w:r>
    </w:p>
    <w:p>
      <w:pPr>
        <w:tabs>
          <w:tab w:val="left" w:pos="2436"/>
          <w:tab w:val="left" w:pos="4873"/>
          <w:tab w:val="left" w:pos="7309"/>
        </w:tabs>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D. 现代主义</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34. 有学者认为，巴黎公社工人制造了一个断裂，历史的连贯性步伐在这里戛然而止。它宣告了工人阶级可以通过自己的能力来缔造一个新的世界。这里的“断裂”是指（   ）</w:t>
      </w:r>
    </w:p>
    <w:p>
      <w:pPr>
        <w:tabs>
          <w:tab w:val="left" w:pos="4873"/>
        </w:tabs>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A. 资本主义社会的法则被颠覆</w:t>
      </w:r>
      <w:r>
        <w:rPr>
          <w:rFonts w:hint="eastAsia" w:ascii="宋体" w:hAnsi="宋体" w:eastAsia="宋体" w:cs="宋体"/>
          <w:color w:val="000000"/>
          <w:szCs w:val="21"/>
        </w:rPr>
        <w:tab/>
      </w:r>
      <w:r>
        <w:rPr>
          <w:rFonts w:hint="eastAsia" w:ascii="宋体" w:hAnsi="宋体" w:eastAsia="宋体" w:cs="宋体"/>
          <w:color w:val="000000"/>
          <w:szCs w:val="21"/>
        </w:rPr>
        <w:t>B. 工业革命彻底改变人们生活</w:t>
      </w:r>
    </w:p>
    <w:p>
      <w:pPr>
        <w:tabs>
          <w:tab w:val="left" w:pos="4873"/>
        </w:tabs>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C. 空想社会主义</w:t>
      </w:r>
      <w:r>
        <w:rPr>
          <w:rFonts w:hint="eastAsia" w:ascii="宋体" w:hAnsi="宋体" w:eastAsia="宋体" w:cs="宋体"/>
          <w:color w:val="000000"/>
          <w:szCs w:val="21"/>
        </w:rPr>
        <w:drawing>
          <wp:inline distT="0" distB="0" distL="114300" distR="114300">
            <wp:extent cx="133350" cy="177800"/>
            <wp:effectExtent l="0" t="0" r="0" b="13335"/>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hint="eastAsia" w:ascii="宋体" w:hAnsi="宋体" w:eastAsia="宋体" w:cs="宋体"/>
          <w:color w:val="000000"/>
          <w:szCs w:val="21"/>
        </w:rPr>
        <w:t>第一次尝试</w:t>
      </w:r>
      <w:r>
        <w:rPr>
          <w:rFonts w:hint="eastAsia" w:ascii="宋体" w:hAnsi="宋体" w:eastAsia="宋体" w:cs="宋体"/>
          <w:color w:val="000000"/>
          <w:szCs w:val="21"/>
        </w:rPr>
        <w:tab/>
      </w:r>
      <w:r>
        <w:rPr>
          <w:rFonts w:hint="eastAsia" w:ascii="宋体" w:hAnsi="宋体" w:eastAsia="宋体" w:cs="宋体"/>
          <w:color w:val="000000"/>
          <w:szCs w:val="21"/>
        </w:rPr>
        <w:t>D. 封建保守势力复辟梦想破灭</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35. 1952年，美国对菲律宾启动了蔬菜种子项目，次年升级为“民主种子”项目，该项目将募集或低价购买的蔬菜种子在菲律宾农村分发并给予种植指导，同时将西方观念传播给受助的菲律宾民众。美国“民主种子”项目的实施（   ）</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A. 反映两极格局形成后美苏对抗的升级</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B. 旨在促进菲律宾经济发展与观念变革</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C. 推动了亚非拉地区的民族独立与解放</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D. 凸显了对第三世界地区的宣传与争夺</w:t>
      </w:r>
    </w:p>
    <w:p>
      <w:pPr>
        <w:spacing w:line="360" w:lineRule="auto"/>
        <w:jc w:val="left"/>
        <w:textAlignment w:val="center"/>
        <w:rPr>
          <w:rFonts w:ascii="宋体" w:hAnsi="宋体" w:eastAsia="宋体" w:cs="宋体"/>
          <w:color w:val="000000"/>
          <w:szCs w:val="21"/>
        </w:rPr>
      </w:pPr>
    </w:p>
    <w:p>
      <w:pPr>
        <w:snapToGrid w:val="0"/>
        <w:spacing w:line="384" w:lineRule="auto"/>
        <w:ind w:left="420" w:hanging="420" w:hangingChars="200"/>
        <w:jc w:val="left"/>
        <w:rPr>
          <w:rFonts w:ascii="宋体" w:hAnsi="宋体" w:eastAsia="宋体" w:cs="宋体"/>
          <w:szCs w:val="21"/>
        </w:rPr>
      </w:pPr>
      <w:r>
        <w:rPr>
          <w:rFonts w:hint="eastAsia" w:ascii="宋体" w:hAnsi="宋体" w:eastAsia="宋体" w:cs="宋体"/>
          <w:szCs w:val="21"/>
        </w:rPr>
        <w:t>二、非选择题：共160分。第36</w:t>
      </w:r>
      <w:r>
        <w:rPr>
          <w:rFonts w:hint="eastAsia" w:ascii="宋体" w:hAnsi="宋体" w:eastAsia="宋体" w:cs="宋体"/>
          <w:color w:val="000000"/>
          <w:szCs w:val="21"/>
        </w:rPr>
        <w:t>～</w:t>
      </w:r>
      <w:r>
        <w:rPr>
          <w:rFonts w:hint="eastAsia" w:ascii="宋体" w:hAnsi="宋体" w:eastAsia="宋体" w:cs="宋体"/>
          <w:szCs w:val="21"/>
        </w:rPr>
        <w:t>42题为必考题，每个试题考生都必须作答。第43</w:t>
      </w:r>
      <w:r>
        <w:rPr>
          <w:rFonts w:hint="eastAsia" w:ascii="宋体" w:hAnsi="宋体" w:eastAsia="宋体" w:cs="宋体"/>
          <w:color w:val="000000"/>
          <w:szCs w:val="21"/>
        </w:rPr>
        <w:t>～</w:t>
      </w:r>
      <w:r>
        <w:rPr>
          <w:rFonts w:hint="eastAsia" w:ascii="宋体" w:hAnsi="宋体" w:eastAsia="宋体" w:cs="宋体"/>
          <w:szCs w:val="21"/>
        </w:rPr>
        <w:t>47题为选考题，考生根据要求作答。</w:t>
      </w:r>
    </w:p>
    <w:p>
      <w:pPr>
        <w:snapToGrid w:val="0"/>
        <w:spacing w:line="384" w:lineRule="auto"/>
        <w:ind w:left="420" w:hanging="420" w:hangingChars="200"/>
        <w:jc w:val="left"/>
        <w:rPr>
          <w:rFonts w:ascii="宋体" w:hAnsi="宋体" w:eastAsia="宋体" w:cs="宋体"/>
          <w:szCs w:val="21"/>
        </w:rPr>
      </w:pPr>
      <w:r>
        <w:rPr>
          <w:rFonts w:hint="eastAsia" w:ascii="宋体" w:hAnsi="宋体" w:eastAsia="宋体" w:cs="宋体"/>
          <w:szCs w:val="21"/>
        </w:rPr>
        <w:t>（一）必考题：135分。</w:t>
      </w:r>
    </w:p>
    <w:p>
      <w:pPr>
        <w:widowControl/>
        <w:jc w:val="left"/>
        <w:rPr>
          <w:rFonts w:ascii="宋体" w:hAnsi="宋体" w:eastAsia="宋体" w:cs="宋体"/>
          <w:color w:val="000000"/>
          <w:szCs w:val="21"/>
        </w:rPr>
      </w:pPr>
      <w:r>
        <w:rPr>
          <w:rFonts w:hint="eastAsia" w:ascii="宋体" w:hAnsi="宋体" w:eastAsia="宋体" w:cs="宋体"/>
          <w:b/>
          <w:bCs/>
          <w:color w:val="000000"/>
          <w:kern w:val="0"/>
          <w:szCs w:val="21"/>
          <w:lang w:bidi="ar"/>
        </w:rPr>
        <w:t xml:space="preserve">36.阅读图文材料，完成下列要求。(22 分) </w:t>
      </w:r>
    </w:p>
    <w:p>
      <w:pPr>
        <w:spacing w:line="360" w:lineRule="auto"/>
        <w:ind w:firstLine="420"/>
        <w:jc w:val="left"/>
        <w:textAlignment w:val="center"/>
        <w:rPr>
          <w:rFonts w:ascii="宋体" w:hAnsi="宋体" w:eastAsia="宋体" w:cs="宋体"/>
          <w:color w:val="000000"/>
          <w:szCs w:val="21"/>
        </w:rPr>
      </w:pPr>
      <w:r>
        <w:rPr>
          <w:rFonts w:hint="eastAsia" w:ascii="宋体" w:hAnsi="宋体" w:eastAsia="宋体" w:cs="宋体"/>
          <w:color w:val="000000"/>
          <w:szCs w:val="21"/>
        </w:rPr>
        <w:t>埃塞俄比亚人口超过1亿，农业人口约占80%，以小农户为主，农业是经济支柱。该国土地资源丰富，干湿季分明，绝大多数耕地只在湿季种植作物，灌溉农田比例小；工业基础及道路、供电等设施薄弱。近年来，该国引进灌溉农机具，但推广缓慢，下图示意埃塞俄比亚地形。</w:t>
      </w:r>
    </w:p>
    <w:p>
      <w:pPr>
        <w:spacing w:line="360" w:lineRule="auto"/>
        <w:jc w:val="left"/>
        <w:textAlignment w:val="center"/>
        <w:rPr>
          <w:rFonts w:ascii="宋体" w:hAnsi="宋体" w:eastAsia="宋体" w:cs="宋体"/>
          <w:color w:val="000000"/>
          <w:szCs w:val="21"/>
        </w:rPr>
      </w:pPr>
      <w:r>
        <w:rPr>
          <w:rFonts w:hint="eastAsia" w:ascii="宋体" w:hAnsi="宋体" w:eastAsia="宋体" w:cs="宋体"/>
          <w:szCs w:val="21"/>
        </w:rPr>
        <w:drawing>
          <wp:inline distT="0" distB="0" distL="114300" distR="114300">
            <wp:extent cx="3924300" cy="29432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3924300" cy="2943225"/>
                    </a:xfrm>
                    <a:prstGeom prst="rect">
                      <a:avLst/>
                    </a:prstGeom>
                    <a:noFill/>
                    <a:ln>
                      <a:noFill/>
                    </a:ln>
                  </pic:spPr>
                </pic:pic>
              </a:graphicData>
            </a:graphic>
          </wp:inline>
        </w:drawing>
      </w:r>
    </w:p>
    <w:p>
      <w:pPr>
        <w:widowControl/>
        <w:jc w:val="left"/>
        <w:rPr>
          <w:rFonts w:ascii="宋体" w:hAnsi="宋体" w:eastAsia="宋体" w:cs="宋体"/>
          <w:szCs w:val="21"/>
        </w:rPr>
      </w:pPr>
      <w:r>
        <w:rPr>
          <w:rFonts w:hint="eastAsia" w:ascii="宋体" w:hAnsi="宋体" w:eastAsia="宋体" w:cs="宋体"/>
          <w:color w:val="000000"/>
          <w:kern w:val="0"/>
          <w:szCs w:val="21"/>
          <w:lang w:bidi="ar"/>
        </w:rPr>
        <w:t xml:space="preserve">(1)评价埃塞俄比亚发展灌溉农业的水资源条件和地形条件。(6 分) </w:t>
      </w:r>
    </w:p>
    <w:p>
      <w:pPr>
        <w:widowControl/>
        <w:jc w:val="left"/>
        <w:rPr>
          <w:rFonts w:ascii="宋体" w:hAnsi="宋体" w:eastAsia="宋体" w:cs="宋体"/>
          <w:szCs w:val="21"/>
        </w:rPr>
      </w:pPr>
      <w:r>
        <w:rPr>
          <w:rFonts w:hint="eastAsia" w:ascii="宋体" w:hAnsi="宋体" w:eastAsia="宋体" w:cs="宋体"/>
          <w:color w:val="000000"/>
          <w:kern w:val="0"/>
          <w:szCs w:val="21"/>
          <w:lang w:bidi="ar"/>
        </w:rPr>
        <w:t xml:space="preserve">(2)指出埃塞俄比亚推广灌溉技术对农业发展的重要作用。(4 分) </w:t>
      </w:r>
    </w:p>
    <w:p>
      <w:pPr>
        <w:widowControl/>
        <w:jc w:val="left"/>
        <w:rPr>
          <w:rFonts w:ascii="宋体" w:hAnsi="宋体" w:eastAsia="宋体" w:cs="宋体"/>
          <w:szCs w:val="21"/>
        </w:rPr>
      </w:pPr>
      <w:r>
        <w:rPr>
          <w:rFonts w:hint="eastAsia" w:ascii="宋体" w:hAnsi="宋体" w:eastAsia="宋体" w:cs="宋体"/>
          <w:color w:val="000000"/>
          <w:kern w:val="0"/>
          <w:szCs w:val="21"/>
          <w:lang w:bidi="ar"/>
        </w:rPr>
        <w:t xml:space="preserve">(3)说明埃塞俄比亚难以大规模引进灌溉农机具的社会经济原因。(8 分) </w:t>
      </w:r>
    </w:p>
    <w:p>
      <w:pPr>
        <w:widowControl/>
        <w:jc w:val="left"/>
        <w:rPr>
          <w:rFonts w:ascii="宋体" w:hAnsi="宋体" w:eastAsia="宋体" w:cs="宋体"/>
          <w:szCs w:val="21"/>
        </w:rPr>
      </w:pPr>
      <w:r>
        <w:rPr>
          <w:rFonts w:hint="eastAsia" w:ascii="宋体" w:hAnsi="宋体" w:eastAsia="宋体" w:cs="宋体"/>
          <w:color w:val="000000"/>
          <w:kern w:val="0"/>
          <w:szCs w:val="21"/>
          <w:lang w:bidi="ar"/>
        </w:rPr>
        <w:t>(4)为培育埃塞俄比亚灌溉农机具市场提出合理化建议。(4 分)</w:t>
      </w:r>
    </w:p>
    <w:p>
      <w:pPr>
        <w:spacing w:line="360" w:lineRule="auto"/>
        <w:jc w:val="left"/>
        <w:textAlignment w:val="center"/>
        <w:rPr>
          <w:rFonts w:ascii="宋体" w:hAnsi="宋体" w:eastAsia="宋体" w:cs="宋体"/>
          <w:color w:val="000000"/>
          <w:szCs w:val="21"/>
        </w:rPr>
      </w:pPr>
    </w:p>
    <w:p>
      <w:pPr>
        <w:widowControl/>
        <w:jc w:val="left"/>
        <w:rPr>
          <w:rFonts w:ascii="宋体" w:hAnsi="宋体" w:eastAsia="宋体" w:cs="宋体"/>
          <w:szCs w:val="21"/>
        </w:rPr>
      </w:pPr>
      <w:r>
        <w:rPr>
          <w:rFonts w:hint="eastAsia" w:ascii="宋体" w:hAnsi="宋体" w:eastAsia="宋体" w:cs="宋体"/>
          <w:b/>
          <w:bCs/>
          <w:color w:val="000000"/>
          <w:kern w:val="0"/>
          <w:szCs w:val="21"/>
          <w:lang w:bidi="ar"/>
        </w:rPr>
        <w:t xml:space="preserve">37、阅读图文材料，完成下列型求。(24 分) </w:t>
      </w:r>
    </w:p>
    <w:p>
      <w:pPr>
        <w:spacing w:line="360" w:lineRule="auto"/>
        <w:ind w:firstLine="420"/>
        <w:jc w:val="left"/>
        <w:textAlignment w:val="center"/>
        <w:rPr>
          <w:rFonts w:ascii="宋体" w:hAnsi="宋体" w:eastAsia="宋体" w:cs="宋体"/>
          <w:color w:val="000000"/>
          <w:szCs w:val="21"/>
        </w:rPr>
      </w:pPr>
      <w:r>
        <w:rPr>
          <w:rFonts w:hint="eastAsia" w:ascii="宋体" w:hAnsi="宋体" w:eastAsia="宋体" w:cs="宋体"/>
          <w:color w:val="000000"/>
          <w:szCs w:val="21"/>
        </w:rPr>
        <w:t>风蚀退化是风蚀导致地表松散层细颗粒物流失，粗颗粒物所占比例增加的现象。其过程如图左所示，某科研小组通过比较地表松散层表层和浅层的粗、细颗粒物含量。构建了风蚀粗化指数。该指数数值越大。说明表层比浅层粗颗粒物含量越高。图右显示青藏高原南部（针对风蚀）采样点粗化指数的分布。</w:t>
      </w:r>
    </w:p>
    <w:p>
      <w:pPr>
        <w:spacing w:line="360" w:lineRule="auto"/>
        <w:jc w:val="left"/>
        <w:textAlignment w:val="center"/>
        <w:rPr>
          <w:rFonts w:ascii="宋体" w:hAnsi="宋体" w:eastAsia="宋体" w:cs="宋体"/>
          <w:color w:val="000000"/>
          <w:szCs w:val="21"/>
        </w:rPr>
      </w:pPr>
      <w:r>
        <w:rPr>
          <w:rFonts w:hint="eastAsia" w:ascii="宋体" w:hAnsi="宋体" w:eastAsia="宋体" w:cs="宋体"/>
          <w:szCs w:val="21"/>
        </w:rPr>
        <w:drawing>
          <wp:inline distT="0" distB="0" distL="114300" distR="114300">
            <wp:extent cx="4181475" cy="30289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4181475" cy="3028950"/>
                    </a:xfrm>
                    <a:prstGeom prst="rect">
                      <a:avLst/>
                    </a:prstGeom>
                    <a:noFill/>
                    <a:ln>
                      <a:noFill/>
                    </a:ln>
                  </pic:spPr>
                </pic:pic>
              </a:graphicData>
            </a:graphic>
          </wp:inline>
        </w:drawing>
      </w:r>
    </w:p>
    <w:p>
      <w:pPr>
        <w:widowControl/>
        <w:jc w:val="left"/>
        <w:rPr>
          <w:rFonts w:ascii="宋体" w:hAnsi="宋体" w:eastAsia="宋体" w:cs="宋体"/>
          <w:szCs w:val="21"/>
        </w:rPr>
      </w:pPr>
      <w:r>
        <w:rPr>
          <w:rFonts w:hint="eastAsia" w:ascii="宋体" w:hAnsi="宋体" w:eastAsia="宋体" w:cs="宋体"/>
          <w:color w:val="000000"/>
          <w:kern w:val="0"/>
          <w:szCs w:val="21"/>
          <w:lang w:bidi="ar"/>
        </w:rPr>
        <w:t xml:space="preserve">(1)说明风蚀粗化过程中地表松散层风蚀强度的变化。(6 分) </w:t>
      </w:r>
    </w:p>
    <w:p>
      <w:pPr>
        <w:widowControl/>
        <w:jc w:val="left"/>
        <w:rPr>
          <w:rFonts w:ascii="宋体" w:hAnsi="宋体" w:eastAsia="宋体" w:cs="宋体"/>
          <w:szCs w:val="21"/>
        </w:rPr>
      </w:pPr>
      <w:r>
        <w:rPr>
          <w:rFonts w:hint="eastAsia" w:ascii="宋体" w:hAnsi="宋体" w:eastAsia="宋体" w:cs="宋体"/>
          <w:color w:val="000000"/>
          <w:kern w:val="0"/>
          <w:szCs w:val="21"/>
          <w:lang w:bidi="ar"/>
        </w:rPr>
        <w:t xml:space="preserve">(2)指出图 6 所示区域风蚀粗化指数的空间分布特征，并解释其原因。(8 分) </w:t>
      </w:r>
    </w:p>
    <w:p>
      <w:pPr>
        <w:widowControl/>
        <w:jc w:val="left"/>
        <w:rPr>
          <w:rFonts w:ascii="宋体" w:hAnsi="宋体" w:eastAsia="宋体" w:cs="宋体"/>
          <w:szCs w:val="21"/>
        </w:rPr>
      </w:pPr>
      <w:r>
        <w:rPr>
          <w:rFonts w:hint="eastAsia" w:ascii="宋体" w:hAnsi="宋体" w:eastAsia="宋体" w:cs="宋体"/>
          <w:color w:val="000000"/>
          <w:kern w:val="0"/>
          <w:szCs w:val="21"/>
          <w:lang w:bidi="ar"/>
        </w:rPr>
        <w:t xml:space="preserve">(3)分析耕作对风蚀和风蚀粗化指数的影响。(6 分) </w:t>
      </w:r>
    </w:p>
    <w:p>
      <w:pPr>
        <w:widowControl/>
        <w:jc w:val="left"/>
        <w:rPr>
          <w:rFonts w:ascii="宋体" w:hAnsi="宋体" w:eastAsia="宋体" w:cs="宋体"/>
          <w:color w:val="000000"/>
          <w:kern w:val="0"/>
          <w:szCs w:val="21"/>
          <w:lang w:bidi="ar"/>
        </w:rPr>
      </w:pPr>
      <w:r>
        <w:rPr>
          <w:rFonts w:hint="eastAsia" w:ascii="宋体" w:hAnsi="宋体" w:eastAsia="宋体" w:cs="宋体"/>
          <w:color w:val="000000"/>
          <w:kern w:val="0"/>
          <w:szCs w:val="21"/>
          <w:lang w:bidi="ar"/>
        </w:rPr>
        <w:t>(4)提出图 6 所示区域因地制宜的风蚀防治措施。(4 分)</w:t>
      </w:r>
    </w:p>
    <w:p>
      <w:pPr>
        <w:widowControl/>
        <w:jc w:val="left"/>
        <w:rPr>
          <w:rFonts w:ascii="宋体" w:hAnsi="宋体" w:eastAsia="宋体" w:cs="宋体"/>
          <w:color w:val="000000"/>
          <w:kern w:val="0"/>
          <w:szCs w:val="21"/>
          <w:lang w:bidi="ar"/>
        </w:rPr>
      </w:pPr>
    </w:p>
    <w:p>
      <w:pPr>
        <w:widowControl/>
        <w:wordWrap w:val="0"/>
        <w:spacing w:line="360" w:lineRule="auto"/>
        <w:jc w:val="left"/>
        <w:rPr>
          <w:rFonts w:ascii="宋体" w:hAnsi="宋体" w:eastAsia="宋体" w:cs="宋体"/>
          <w:b/>
          <w:bCs/>
          <w:szCs w:val="21"/>
        </w:rPr>
      </w:pPr>
      <w:r>
        <w:rPr>
          <w:rFonts w:hint="eastAsia" w:ascii="宋体" w:hAnsi="宋体" w:eastAsia="宋体" w:cs="宋体"/>
          <w:b/>
          <w:bCs/>
          <w:kern w:val="0"/>
          <w:szCs w:val="21"/>
          <w:lang w:bidi="ar"/>
        </w:rPr>
        <w:t>38.阅读材料，完成下列要求。（14分）</w:t>
      </w:r>
    </w:p>
    <w:p>
      <w:pPr>
        <w:widowControl/>
        <w:wordWrap w:val="0"/>
        <w:spacing w:line="360" w:lineRule="auto"/>
        <w:ind w:firstLine="480"/>
        <w:jc w:val="left"/>
        <w:rPr>
          <w:rFonts w:ascii="宋体" w:hAnsi="宋体" w:eastAsia="宋体" w:cs="宋体"/>
          <w:szCs w:val="21"/>
        </w:rPr>
      </w:pPr>
      <w:r>
        <w:rPr>
          <w:rFonts w:hint="eastAsia" w:ascii="宋体" w:hAnsi="宋体" w:eastAsia="宋体" w:cs="宋体"/>
          <w:kern w:val="0"/>
          <w:szCs w:val="21"/>
          <w:lang w:bidi="ar"/>
        </w:rPr>
        <w:t>一片绿地、一顶帐篷、一桌美食，和家人、好友一起享受美景美食、谈天说地……打开手机，仿佛半个朋友圈都在露营。</w:t>
      </w:r>
    </w:p>
    <w:p>
      <w:pPr>
        <w:widowControl/>
        <w:wordWrap w:val="0"/>
        <w:spacing w:line="360" w:lineRule="auto"/>
        <w:ind w:firstLine="480"/>
        <w:jc w:val="left"/>
        <w:rPr>
          <w:rFonts w:ascii="宋体" w:hAnsi="宋体" w:eastAsia="宋体" w:cs="宋体"/>
          <w:szCs w:val="21"/>
        </w:rPr>
      </w:pPr>
      <w:r>
        <w:rPr>
          <w:rFonts w:hint="eastAsia" w:ascii="宋体" w:hAnsi="宋体" w:eastAsia="宋体" w:cs="宋体"/>
          <w:kern w:val="0"/>
          <w:szCs w:val="21"/>
          <w:lang w:bidi="ar"/>
        </w:rPr>
        <w:t>据统计，截至2023年3月，我国共有8.75万家露营企业，2022年新增3.51万家，新增量同比增长54.5%，帐篷、睡袋、折叠桌椅等商品产销量大幅度增长，企业不断推出“露营+钓鱼+瑜伽”“露营+烧烤+篝火晚会”“露营+亲子活动”等诸多新产品和新服务。2022年中国露营经济核心市场规模达到1134.7亿元，同比增长51.8%;带动市场规模为5816.1亿元，同比增长52.6%。</w:t>
      </w:r>
    </w:p>
    <w:p>
      <w:pPr>
        <w:widowControl/>
        <w:wordWrap w:val="0"/>
        <w:spacing w:line="360" w:lineRule="auto"/>
        <w:ind w:firstLine="482"/>
        <w:jc w:val="left"/>
        <w:rPr>
          <w:rFonts w:ascii="宋体" w:hAnsi="宋体" w:eastAsia="宋体" w:cs="宋体"/>
          <w:szCs w:val="21"/>
        </w:rPr>
      </w:pPr>
      <w:r>
        <w:rPr>
          <w:rFonts w:hint="eastAsia" w:ascii="宋体" w:hAnsi="宋体" w:eastAsia="宋体" w:cs="宋体"/>
          <w:b/>
          <w:bCs/>
          <w:kern w:val="0"/>
          <w:szCs w:val="21"/>
          <w:lang w:bidi="ar"/>
        </w:rPr>
        <w:t>结合材料并运用经济知识，分析露营热的原因及其对促进经济发展的作用。</w:t>
      </w:r>
    </w:p>
    <w:p>
      <w:pPr>
        <w:widowControl/>
        <w:wordWrap w:val="0"/>
        <w:spacing w:line="360" w:lineRule="auto"/>
        <w:jc w:val="left"/>
        <w:rPr>
          <w:rFonts w:ascii="宋体" w:hAnsi="宋体" w:eastAsia="宋体" w:cs="宋体"/>
          <w:szCs w:val="21"/>
        </w:rPr>
      </w:pPr>
      <w:r>
        <w:rPr>
          <w:rFonts w:hint="eastAsia" w:ascii="宋体" w:hAnsi="宋体" w:eastAsia="宋体" w:cs="宋体"/>
          <w:kern w:val="0"/>
          <w:szCs w:val="21"/>
          <w:lang w:bidi="ar"/>
        </w:rPr>
        <w:t> </w:t>
      </w:r>
    </w:p>
    <w:p>
      <w:pPr>
        <w:widowControl/>
        <w:wordWrap w:val="0"/>
        <w:spacing w:line="360" w:lineRule="auto"/>
        <w:jc w:val="left"/>
        <w:rPr>
          <w:rFonts w:ascii="宋体" w:hAnsi="宋体" w:eastAsia="宋体" w:cs="宋体"/>
          <w:b/>
          <w:bCs/>
          <w:kern w:val="0"/>
          <w:szCs w:val="21"/>
          <w:lang w:bidi="ar"/>
        </w:rPr>
      </w:pPr>
      <w:r>
        <w:rPr>
          <w:rFonts w:hint="eastAsia" w:ascii="宋体" w:hAnsi="宋体" w:eastAsia="宋体" w:cs="宋体"/>
          <w:b/>
          <w:bCs/>
          <w:kern w:val="0"/>
          <w:szCs w:val="21"/>
          <w:lang w:bidi="ar"/>
        </w:rPr>
        <w:t>39.阅读材料，完成下列要求。（12分）</w:t>
      </w:r>
    </w:p>
    <w:p>
      <w:pPr>
        <w:widowControl/>
        <w:wordWrap w:val="0"/>
        <w:spacing w:line="360" w:lineRule="auto"/>
        <w:ind w:firstLine="480"/>
        <w:jc w:val="left"/>
        <w:rPr>
          <w:rFonts w:ascii="宋体" w:hAnsi="宋体" w:eastAsia="宋体" w:cs="宋体"/>
          <w:szCs w:val="21"/>
        </w:rPr>
      </w:pPr>
      <w:r>
        <w:rPr>
          <w:rFonts w:hint="eastAsia" w:ascii="宋体" w:hAnsi="宋体" w:eastAsia="宋体" w:cs="宋体"/>
          <w:kern w:val="0"/>
          <w:szCs w:val="21"/>
          <w:lang w:bidi="ar"/>
        </w:rPr>
        <w:t>党的二十大报告指出，扎实推进依法行政，强化行政执法监督机制和能力建设，严格落实行政执法责任制和责任追究制度。</w:t>
      </w:r>
    </w:p>
    <w:p>
      <w:pPr>
        <w:widowControl/>
        <w:wordWrap w:val="0"/>
        <w:spacing w:line="360" w:lineRule="auto"/>
        <w:ind w:firstLine="480"/>
        <w:jc w:val="left"/>
        <w:rPr>
          <w:rFonts w:ascii="宋体" w:hAnsi="宋体" w:eastAsia="宋体" w:cs="宋体"/>
          <w:szCs w:val="21"/>
        </w:rPr>
      </w:pPr>
      <w:r>
        <w:rPr>
          <w:rFonts w:hint="eastAsia" w:ascii="宋体" w:hAnsi="宋体" w:eastAsia="宋体" w:cs="宋体"/>
          <w:kern w:val="0"/>
          <w:szCs w:val="21"/>
          <w:lang w:bidi="ar"/>
        </w:rPr>
        <w:t>为贯彻落实中央《关于更加有效发挥统计监督职能作用的意见》，某省2022年开展省级统计督察、执法检查。2022年5月，该省11市统计局进行统计执法检查，发现一家企业上报1~3月工业总产值的数据为9268.8万元，但实查数据为7620.6万元。</w:t>
      </w:r>
    </w:p>
    <w:p>
      <w:pPr>
        <w:widowControl/>
        <w:wordWrap w:val="0"/>
        <w:spacing w:line="360" w:lineRule="auto"/>
        <w:ind w:firstLine="480"/>
        <w:jc w:val="left"/>
        <w:rPr>
          <w:rFonts w:ascii="宋体" w:hAnsi="宋体" w:eastAsia="宋体" w:cs="宋体"/>
          <w:szCs w:val="21"/>
        </w:rPr>
      </w:pPr>
      <w:r>
        <w:rPr>
          <w:rFonts w:hint="eastAsia" w:ascii="宋体" w:hAnsi="宋体" w:eastAsia="宋体" w:cs="宋体"/>
          <w:kern w:val="0"/>
          <w:szCs w:val="21"/>
          <w:lang w:bidi="ar"/>
        </w:rPr>
        <w:t>相差1648.2万元。随后，市统计局根据《中华人民共和国统计法》相关条款规定，按照省统计局系统行政处罚数量实施细则，责令该企业改正违法行为，依法对其作出警告和罚款处罚。</w:t>
      </w:r>
    </w:p>
    <w:p>
      <w:pPr>
        <w:widowControl/>
        <w:wordWrap w:val="0"/>
        <w:spacing w:line="360" w:lineRule="auto"/>
        <w:ind w:firstLine="482"/>
        <w:jc w:val="left"/>
        <w:rPr>
          <w:rFonts w:ascii="宋体" w:hAnsi="宋体" w:eastAsia="宋体" w:cs="宋体"/>
          <w:szCs w:val="21"/>
        </w:rPr>
      </w:pPr>
      <w:r>
        <w:rPr>
          <w:rFonts w:hint="eastAsia" w:ascii="宋体" w:hAnsi="宋体" w:eastAsia="宋体" w:cs="宋体"/>
          <w:b/>
          <w:bCs/>
          <w:kern w:val="0"/>
          <w:szCs w:val="21"/>
          <w:lang w:bidi="ar"/>
        </w:rPr>
        <w:t>结合材料，运用《政治生活》知识分析应如何加强统计执法监督。</w:t>
      </w:r>
    </w:p>
    <w:p>
      <w:pPr>
        <w:widowControl/>
        <w:wordWrap w:val="0"/>
        <w:spacing w:line="360" w:lineRule="auto"/>
        <w:jc w:val="left"/>
        <w:rPr>
          <w:rFonts w:ascii="宋体" w:hAnsi="宋体" w:eastAsia="宋体" w:cs="宋体"/>
          <w:szCs w:val="21"/>
        </w:rPr>
      </w:pPr>
      <w:r>
        <w:rPr>
          <w:rFonts w:hint="eastAsia" w:ascii="宋体" w:hAnsi="宋体" w:eastAsia="宋体" w:cs="宋体"/>
          <w:b/>
          <w:bCs/>
          <w:kern w:val="0"/>
          <w:szCs w:val="21"/>
          <w:lang w:bidi="ar"/>
        </w:rPr>
        <w:t> </w:t>
      </w:r>
    </w:p>
    <w:p>
      <w:pPr>
        <w:widowControl/>
        <w:wordWrap w:val="0"/>
        <w:spacing w:line="360" w:lineRule="auto"/>
        <w:jc w:val="left"/>
        <w:rPr>
          <w:rFonts w:ascii="宋体" w:hAnsi="宋体" w:eastAsia="宋体" w:cs="宋体"/>
          <w:b/>
          <w:bCs/>
          <w:kern w:val="0"/>
          <w:szCs w:val="21"/>
          <w:lang w:bidi="ar"/>
        </w:rPr>
      </w:pPr>
      <w:r>
        <w:rPr>
          <w:rFonts w:hint="eastAsia" w:ascii="宋体" w:hAnsi="宋体" w:eastAsia="宋体" w:cs="宋体"/>
          <w:b/>
          <w:bCs/>
          <w:kern w:val="0"/>
          <w:szCs w:val="21"/>
          <w:lang w:bidi="ar"/>
        </w:rPr>
        <w:t>40.阅读材料，完成下列要求。（26分）</w:t>
      </w:r>
    </w:p>
    <w:p>
      <w:pPr>
        <w:widowControl/>
        <w:wordWrap w:val="0"/>
        <w:spacing w:line="360" w:lineRule="auto"/>
        <w:ind w:firstLine="480"/>
        <w:jc w:val="left"/>
        <w:rPr>
          <w:rFonts w:ascii="宋体" w:hAnsi="宋体" w:eastAsia="宋体" w:cs="宋体"/>
          <w:szCs w:val="21"/>
        </w:rPr>
      </w:pPr>
      <w:r>
        <w:rPr>
          <w:rFonts w:hint="eastAsia" w:ascii="宋体" w:hAnsi="宋体" w:eastAsia="宋体" w:cs="宋体"/>
          <w:kern w:val="0"/>
          <w:szCs w:val="21"/>
          <w:lang w:bidi="ar"/>
        </w:rPr>
        <w:t>为解决传统菌业生产中日益突出的“菌林矛盾”这一世界难题，1983年，林占熺团队引进某原产于北非多年生禾本科植物，经过不断改良，培育出耐旱抗寒、适应范围广的优质草种；1986年，该团队“以草代木”栽培食、药用菌新技术的菌草研究取得突破，创造性地实现了菌与草的结合；1996年，林占熺正式将菌草的汉语拼音确定为菌草的英文名称。随着研究的深入，林占焓团队创立了“菌草学”这门新兴学科，拓展应用菌草技术于沙漠治理、饲料生产和生物质能源与材料开发等领域，菌草新兴生态产业逐渐成型。</w:t>
      </w:r>
    </w:p>
    <w:p>
      <w:pPr>
        <w:widowControl/>
        <w:wordWrap w:val="0"/>
        <w:spacing w:line="360" w:lineRule="auto"/>
        <w:ind w:firstLine="480"/>
        <w:jc w:val="left"/>
        <w:rPr>
          <w:rFonts w:ascii="宋体" w:hAnsi="宋体" w:eastAsia="宋体" w:cs="宋体"/>
          <w:szCs w:val="21"/>
        </w:rPr>
      </w:pPr>
      <w:r>
        <w:rPr>
          <w:rFonts w:hint="eastAsia" w:ascii="宋体" w:hAnsi="宋体" w:eastAsia="宋体" w:cs="宋体"/>
          <w:kern w:val="0"/>
          <w:szCs w:val="21"/>
          <w:lang w:bidi="ar"/>
        </w:rPr>
        <w:t>菌草技术作为中…国政府援助发展中国家实用技术培训项目、联合国“中国与其他发展中国家优先合作项目”，被推广到100多个国家，在荒漠化土地治理、助推居民脱贫致富中取得显著成效，在中国科技人员帮助下，菌草在巴布亚新几内亚种植成功，当地民众将菌草称作“中国草”，该国一部长把女儿的名字改成“菌草”。</w:t>
      </w:r>
    </w:p>
    <w:p>
      <w:pPr>
        <w:widowControl/>
        <w:wordWrap w:val="0"/>
        <w:spacing w:line="360" w:lineRule="auto"/>
        <w:ind w:firstLine="480"/>
        <w:jc w:val="left"/>
        <w:rPr>
          <w:rFonts w:ascii="宋体" w:hAnsi="宋体" w:eastAsia="宋体" w:cs="宋体"/>
          <w:szCs w:val="21"/>
        </w:rPr>
      </w:pPr>
      <w:r>
        <w:rPr>
          <w:rFonts w:hint="eastAsia" w:ascii="宋体" w:hAnsi="宋体" w:eastAsia="宋体" w:cs="宋体"/>
          <w:kern w:val="0"/>
          <w:szCs w:val="21"/>
          <w:lang w:bidi="ar"/>
        </w:rPr>
        <w:t>科研、扶贫几十年，林占熺拒绝高薪聘请，克服种种困难，坚持把论文写在祖国大地上，写在农民的钱袋里，在全国科技扶贫中取得显著的经济效益和社会效益，获得“中国十大扶贫状元”等多项荣誉，登上了“时代楷模”领奖台。</w:t>
      </w:r>
    </w:p>
    <w:p>
      <w:pPr>
        <w:widowControl/>
        <w:wordWrap w:val="0"/>
        <w:spacing w:line="360" w:lineRule="auto"/>
        <w:jc w:val="left"/>
        <w:rPr>
          <w:rFonts w:ascii="宋体" w:hAnsi="宋体" w:eastAsia="宋体" w:cs="宋体"/>
          <w:szCs w:val="21"/>
        </w:rPr>
      </w:pPr>
      <w:r>
        <w:rPr>
          <w:rFonts w:hint="eastAsia" w:ascii="宋体" w:hAnsi="宋体" w:eastAsia="宋体" w:cs="宋体"/>
          <w:b/>
          <w:bCs/>
          <w:kern w:val="0"/>
          <w:szCs w:val="21"/>
          <w:lang w:bidi="ar"/>
        </w:rPr>
        <w:t>（1）社会实践的需要推动我国菌草科学研究和技术创新不断取得新突破，运用认识论的知识对此加以阐释。（12分）</w:t>
      </w:r>
    </w:p>
    <w:p>
      <w:pPr>
        <w:widowControl/>
        <w:wordWrap w:val="0"/>
        <w:spacing w:line="360" w:lineRule="auto"/>
        <w:jc w:val="left"/>
        <w:rPr>
          <w:rFonts w:ascii="宋体" w:hAnsi="宋体" w:eastAsia="宋体" w:cs="宋体"/>
          <w:szCs w:val="21"/>
        </w:rPr>
      </w:pPr>
      <w:r>
        <w:rPr>
          <w:rFonts w:hint="eastAsia" w:ascii="宋体" w:hAnsi="宋体" w:eastAsia="宋体" w:cs="宋体"/>
          <w:b/>
          <w:bCs/>
          <w:kern w:val="0"/>
          <w:szCs w:val="21"/>
          <w:lang w:bidi="ar"/>
        </w:rPr>
        <w:t>（2）结合材料并运用文化交流的知识，说明我国菌草技术的全球应用推广是如何提升中华文化国际影响力的。（10分） </w:t>
      </w:r>
    </w:p>
    <w:p>
      <w:pPr>
        <w:widowControl/>
        <w:wordWrap w:val="0"/>
        <w:spacing w:line="360" w:lineRule="auto"/>
        <w:jc w:val="left"/>
        <w:rPr>
          <w:rFonts w:ascii="宋体" w:hAnsi="宋体" w:eastAsia="宋体" w:cs="宋体"/>
          <w:b/>
          <w:bCs/>
          <w:kern w:val="0"/>
          <w:szCs w:val="21"/>
          <w:lang w:bidi="ar"/>
        </w:rPr>
      </w:pPr>
      <w:r>
        <w:rPr>
          <w:rFonts w:hint="eastAsia" w:ascii="宋体" w:hAnsi="宋体" w:eastAsia="宋体" w:cs="宋体"/>
          <w:b/>
          <w:bCs/>
          <w:kern w:val="0"/>
          <w:szCs w:val="21"/>
          <w:lang w:bidi="ar"/>
        </w:rPr>
        <w:t>（3）林占熺当选感动中国2022年度人物，他的事迹是如何感动你的，请列举两点。（4分）</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41. 阅读材料，完成下列问题。</w:t>
      </w:r>
    </w:p>
    <w:p>
      <w:pPr>
        <w:spacing w:line="360" w:lineRule="auto"/>
        <w:ind w:firstLine="420"/>
        <w:jc w:val="left"/>
        <w:textAlignment w:val="center"/>
        <w:rPr>
          <w:rFonts w:ascii="宋体" w:hAnsi="宋体" w:eastAsia="宋体" w:cs="宋体"/>
          <w:color w:val="000000"/>
          <w:szCs w:val="21"/>
        </w:rPr>
      </w:pPr>
      <w:r>
        <w:rPr>
          <w:rFonts w:hint="eastAsia" w:ascii="宋体" w:hAnsi="宋体" w:eastAsia="宋体" w:cs="宋体"/>
          <w:color w:val="000000"/>
          <w:szCs w:val="21"/>
        </w:rPr>
        <w:t>《塞尔登中国地图》长160厘米，宽96.5厘米，采用中国古代风景画手法，使用汉字标注，并采用上北下南方位，同时标识了欧洲风格的罗盘和比例尺条。图中明朝信息最为丰富，北京城、黄河、各省边界等都有详细描绘。但却仅位于地图左上部分，中国南海前所未有地占据了中央位置。地图展现了东亚和东南亚全貌，覆盖了西起印度洋、北抵日本海、东南达印尼中部诸岛的广大地区。该地图瞻观性较高，但它并非一幅中国传统的陆地舆图，而更可能是一幅航海路线图。这些航线以中国南部的泉州与漳州港为起点，形成一个网络、最远可达地区最西端的印度于利于特港。图中还标注了如何前往也门、阿曼和霍尔木兹海峡。有学者根据图中信息判定，该地图为明末中国人所绘。</w:t>
      </w:r>
    </w:p>
    <w:p>
      <w:pPr>
        <w:spacing w:line="360" w:lineRule="auto"/>
        <w:ind w:firstLine="420"/>
        <w:jc w:val="left"/>
        <w:textAlignment w:val="center"/>
        <w:rPr>
          <w:rFonts w:ascii="宋体" w:hAnsi="宋体" w:eastAsia="宋体" w:cs="宋体"/>
          <w:color w:val="000000"/>
          <w:szCs w:val="21"/>
        </w:rPr>
      </w:pPr>
      <w:r>
        <w:rPr>
          <w:rFonts w:hint="eastAsia" w:ascii="宋体" w:hAnsi="宋体" w:eastAsia="宋体" w:cs="宋体"/>
          <w:color w:val="000000"/>
          <w:szCs w:val="21"/>
        </w:rPr>
        <w:t>该地图后被英国东印度公司的约翰·萨利斯获得，辗转落到了约翰·塞尔登（1584—1654）手中。塞尔登是英国律师，下议院议员，东方学家，是对波斯、阿拉伯以及中国的相关知识感兴趣的英国学者之一。在他那个年代，海洋是全世界关注的焦点。塞尔登比同时代的人更敏锐地察觉到，自己生活在一个正经历海洋变迁的时代。他主张海洋在某些特定情况下，可以由国家行使管辖权。在去世前夕，他将该地图捐赠给母校牛津大学博德利图书馆，《塞尔登中国地图》的名字也由此而来。</w:t>
      </w:r>
    </w:p>
    <w:p>
      <w:pPr>
        <w:spacing w:line="360" w:lineRule="auto"/>
        <w:ind w:firstLine="420"/>
        <w:jc w:val="right"/>
        <w:textAlignment w:val="center"/>
        <w:rPr>
          <w:rFonts w:ascii="宋体" w:hAnsi="宋体" w:eastAsia="宋体" w:cs="宋体"/>
          <w:color w:val="000000"/>
          <w:szCs w:val="21"/>
        </w:rPr>
      </w:pPr>
      <w:r>
        <w:rPr>
          <w:rFonts w:hint="eastAsia" w:ascii="宋体" w:hAnsi="宋体" w:eastAsia="宋体" w:cs="宋体"/>
          <w:color w:val="000000"/>
          <w:szCs w:val="21"/>
        </w:rPr>
        <w:t>——摘编自（加）卜正民著《塞尔登的中国地图：重返东方大航海时代》等</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（1）根据材料并结合所学世界近代史知识，简析这幅地图流传到英国的背景。</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（2）根据材料并结合所学知识，说明学者判断这幅地图为中国人所绘制的依据，以及该地图的意义。</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42. 阅读材料，完成下列要求。</w:t>
      </w:r>
    </w:p>
    <w:p>
      <w:pPr>
        <w:spacing w:line="360" w:lineRule="auto"/>
        <w:ind w:firstLine="420"/>
        <w:jc w:val="left"/>
        <w:textAlignment w:val="center"/>
        <w:rPr>
          <w:rFonts w:ascii="宋体" w:hAnsi="宋体" w:eastAsia="宋体" w:cs="宋体"/>
          <w:color w:val="000000"/>
          <w:szCs w:val="21"/>
        </w:rPr>
      </w:pPr>
      <w:r>
        <w:rPr>
          <w:rFonts w:hint="eastAsia" w:ascii="宋体" w:hAnsi="宋体" w:eastAsia="宋体" w:cs="宋体"/>
          <w:color w:val="000000"/>
          <w:szCs w:val="21"/>
        </w:rPr>
        <w:t>材料 武汉长江大桥</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drawing>
          <wp:inline distT="0" distB="0" distL="114300" distR="114300">
            <wp:extent cx="5238750" cy="1921510"/>
            <wp:effectExtent l="0" t="0" r="0" b="2540"/>
            <wp:docPr id="6"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5238750" cy="1922031"/>
                    </a:xfrm>
                    <a:prstGeom prst="rect">
                      <a:avLst/>
                    </a:prstGeom>
                  </pic:spPr>
                </pic:pic>
              </a:graphicData>
            </a:graphic>
          </wp:inline>
        </w:drawing>
      </w:r>
      <w:r>
        <w:rPr>
          <w:rFonts w:hint="eastAsia" w:ascii="宋体" w:hAnsi="宋体" w:eastAsia="宋体" w:cs="宋体"/>
          <w:color w:val="000000"/>
          <w:szCs w:val="21"/>
        </w:rPr>
        <w:t xml:space="preserve">  </w:t>
      </w:r>
    </w:p>
    <w:p>
      <w:pPr>
        <w:spacing w:line="360" w:lineRule="auto"/>
        <w:ind w:firstLine="420"/>
        <w:jc w:val="left"/>
        <w:textAlignment w:val="center"/>
        <w:rPr>
          <w:rFonts w:ascii="宋体" w:hAnsi="宋体" w:eastAsia="宋体" w:cs="宋体"/>
          <w:color w:val="000000"/>
          <w:szCs w:val="21"/>
        </w:rPr>
      </w:pPr>
      <w:r>
        <w:rPr>
          <w:rFonts w:hint="eastAsia" w:ascii="宋体" w:hAnsi="宋体" w:eastAsia="宋体" w:cs="宋体"/>
          <w:color w:val="000000"/>
          <w:szCs w:val="21"/>
        </w:rPr>
        <w:t>武汉长江大桥是新中国在长江上建造的第一座铁路、公路两用大桥，也是第一个五年计划的重点建设项目。毛泽东豪迈地写道：“一桥飞架南北，天堑变通途。”，武汉长江大桥已经成为新中国的国家记忆。</w:t>
      </w:r>
    </w:p>
    <w:p>
      <w:pPr>
        <w:spacing w:line="360" w:lineRule="auto"/>
        <w:ind w:firstLine="420"/>
        <w:jc w:val="left"/>
        <w:textAlignment w:val="center"/>
        <w:rPr>
          <w:rFonts w:ascii="宋体" w:hAnsi="宋体" w:eastAsia="宋体" w:cs="宋体"/>
          <w:color w:val="000000"/>
          <w:szCs w:val="21"/>
        </w:rPr>
      </w:pPr>
      <w:r>
        <w:rPr>
          <w:rFonts w:hint="eastAsia" w:ascii="宋体" w:hAnsi="宋体" w:eastAsia="宋体" w:cs="宋体"/>
          <w:color w:val="000000"/>
          <w:szCs w:val="21"/>
        </w:rPr>
        <w:t>新中国成立以来，我们的国家发生了翻天覆地的变化，创造了一个又一个人类发展史上的伟大奇迹，无论是中国历史上，还是世界历史上，都是一部感天动地的奋斗史诗。</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结合史实阐释一则新中国的“国家记忆”。(要求：体现国家意义，观点正确，史论结合，逻辑严谨。)</w:t>
      </w:r>
    </w:p>
    <w:p>
      <w:pPr>
        <w:widowControl/>
        <w:wordWrap w:val="0"/>
        <w:spacing w:line="360" w:lineRule="auto"/>
        <w:ind w:firstLine="482"/>
        <w:jc w:val="left"/>
        <w:rPr>
          <w:rFonts w:ascii="宋体" w:hAnsi="宋体" w:eastAsia="宋体" w:cs="宋体"/>
          <w:b/>
          <w:bCs/>
          <w:kern w:val="0"/>
          <w:szCs w:val="21"/>
          <w:lang w:bidi="ar"/>
        </w:rPr>
      </w:pPr>
    </w:p>
    <w:p>
      <w:pPr>
        <w:snapToGrid w:val="0"/>
        <w:spacing w:line="384" w:lineRule="auto"/>
        <w:ind w:left="627" w:leftChars="6" w:hanging="615" w:hangingChars="293"/>
        <w:jc w:val="left"/>
        <w:rPr>
          <w:rFonts w:ascii="宋体" w:hAnsi="宋体" w:eastAsia="宋体" w:cs="宋体"/>
          <w:b/>
          <w:bCs/>
          <w:kern w:val="0"/>
          <w:szCs w:val="21"/>
          <w:lang w:bidi="ar"/>
        </w:rPr>
      </w:pPr>
      <w:r>
        <w:rPr>
          <w:rFonts w:eastAsia="黑体"/>
          <w:szCs w:val="21"/>
        </w:rPr>
        <w:t>（二）选考题：共25分。请考生从2道地理题、3道历史题中每科任选一题作答。如果多做，则每科按所做的第一题计分</w:t>
      </w:r>
      <w:r>
        <w:rPr>
          <w:rFonts w:hint="eastAsia" w:eastAsia="黑体"/>
          <w:szCs w:val="21"/>
        </w:rPr>
        <w:t>。</w:t>
      </w:r>
    </w:p>
    <w:p>
      <w:pPr>
        <w:spacing w:line="360" w:lineRule="auto"/>
        <w:jc w:val="left"/>
        <w:textAlignment w:val="center"/>
        <w:rPr>
          <w:color w:val="000000"/>
        </w:rPr>
      </w:pPr>
      <w:r>
        <w:rPr>
          <w:rFonts w:hint="eastAsia"/>
          <w:color w:val="000000"/>
        </w:rPr>
        <w:t xml:space="preserve">43.[地理—选修 3：旅游地理](10 分) </w:t>
      </w:r>
    </w:p>
    <w:p>
      <w:pPr>
        <w:spacing w:line="360" w:lineRule="auto"/>
        <w:ind w:firstLine="420"/>
        <w:jc w:val="left"/>
        <w:textAlignment w:val="center"/>
        <w:rPr>
          <w:rFonts w:ascii="宋体" w:hAnsi="宋体" w:eastAsia="宋体" w:cs="宋体"/>
          <w:color w:val="000000"/>
          <w:szCs w:val="21"/>
        </w:rPr>
      </w:pPr>
      <w:r>
        <w:rPr>
          <w:rFonts w:hint="eastAsia"/>
          <w:color w:val="000000"/>
        </w:rPr>
        <w:t>甘肃省平凉市养牛历史悠久，实施乡村振兴战略以来，当地将迁入新居农户腾退的窑洞</w:t>
      </w:r>
      <w:r>
        <w:rPr>
          <w:rFonts w:hint="eastAsia" w:ascii="宋体" w:hAnsi="宋体" w:eastAsia="宋体" w:cs="宋体"/>
          <w:color w:val="000000"/>
          <w:szCs w:val="21"/>
        </w:rPr>
        <w:t>改造成牛舍，专门养殖地方优良品种平凉红牛。窑洞养牛（下图）不仅实现了废弃窑洞的资源化利用和农户增收，而且具有旅游开发前景。某地理研学小组为设计与窑洞养牛相关的旅游产品，计划开展调研活动。</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drawing>
          <wp:inline distT="0" distB="0" distL="114300" distR="114300">
            <wp:extent cx="3314700" cy="21717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3314700" cy="2171700"/>
                    </a:xfrm>
                    <a:prstGeom prst="rect">
                      <a:avLst/>
                    </a:prstGeom>
                  </pic:spPr>
                </pic:pic>
              </a:graphicData>
            </a:graphic>
          </wp:inline>
        </w:drawing>
      </w:r>
      <w:r>
        <w:rPr>
          <w:rFonts w:hint="eastAsia" w:ascii="宋体" w:hAnsi="宋体" w:eastAsia="宋体" w:cs="宋体"/>
          <w:color w:val="000000"/>
          <w:szCs w:val="21"/>
        </w:rPr>
        <w:t xml:space="preserve">  </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简述该小组需要调查的内容。</w:t>
      </w:r>
    </w:p>
    <w:p>
      <w:pPr>
        <w:spacing w:line="360" w:lineRule="auto"/>
        <w:jc w:val="left"/>
        <w:textAlignment w:val="center"/>
        <w:rPr>
          <w:rFonts w:ascii="宋体" w:hAnsi="宋体" w:eastAsia="宋体" w:cs="宋体"/>
          <w:color w:val="000000"/>
          <w:szCs w:val="21"/>
        </w:rPr>
      </w:pPr>
    </w:p>
    <w:p>
      <w:pPr>
        <w:spacing w:line="360" w:lineRule="auto"/>
        <w:jc w:val="left"/>
        <w:textAlignment w:val="center"/>
        <w:rPr>
          <w:color w:val="000000"/>
        </w:rPr>
      </w:pPr>
      <w:r>
        <w:rPr>
          <w:rFonts w:hint="eastAsia"/>
          <w:color w:val="000000"/>
        </w:rPr>
        <w:t xml:space="preserve">44. [地理—选修 6：环境保护](10 分) </w:t>
      </w:r>
    </w:p>
    <w:p>
      <w:pPr>
        <w:spacing w:line="360" w:lineRule="auto"/>
        <w:ind w:firstLine="420"/>
        <w:jc w:val="left"/>
        <w:textAlignment w:val="center"/>
        <w:rPr>
          <w:rFonts w:ascii="宋体" w:hAnsi="宋体" w:eastAsia="宋体" w:cs="宋体"/>
          <w:color w:val="000000"/>
          <w:szCs w:val="21"/>
        </w:rPr>
      </w:pPr>
      <w:r>
        <w:rPr>
          <w:rFonts w:hint="eastAsia" w:ascii="宋体" w:hAnsi="宋体" w:eastAsia="宋体" w:cs="宋体"/>
          <w:color w:val="000000"/>
          <w:szCs w:val="21"/>
        </w:rPr>
        <w:t>我们坚持绿水青山就是金山银山的理念，坚持山水林田湖草沙一体化保护和系统治理，全方位，全地域，全过程加强生态环境保护，生态文明制度体系更加健全，污染防治攻坚向纵深推进，绿色、循环、低碳发展迈出坚实步伐，生态环境保护发生历史性、转折性、全局性变化，我们的祖国天更蓝，山更绿，水更清。</w:t>
      </w:r>
    </w:p>
    <w:p>
      <w:pPr>
        <w:spacing w:line="360" w:lineRule="auto"/>
        <w:ind w:firstLine="420"/>
        <w:jc w:val="left"/>
        <w:textAlignment w:val="center"/>
        <w:rPr>
          <w:rFonts w:ascii="宋体" w:hAnsi="宋体" w:eastAsia="宋体" w:cs="宋体"/>
          <w:color w:val="000000"/>
          <w:szCs w:val="21"/>
        </w:rPr>
      </w:pPr>
      <w:r>
        <w:rPr>
          <w:rFonts w:hint="eastAsia" w:ascii="宋体" w:hAnsi="宋体" w:eastAsia="宋体" w:cs="宋体"/>
          <w:color w:val="000000"/>
          <w:szCs w:val="21"/>
        </w:rPr>
        <w:t>——摘自党的二十大报告</w:t>
      </w:r>
    </w:p>
    <w:p>
      <w:pPr>
        <w:spacing w:line="360" w:lineRule="auto"/>
        <w:jc w:val="left"/>
        <w:textAlignment w:val="center"/>
        <w:rPr>
          <w:rFonts w:ascii="宋体" w:hAnsi="宋体" w:eastAsia="宋体" w:cs="宋体"/>
          <w:color w:val="000000"/>
          <w:szCs w:val="21"/>
        </w:rPr>
      </w:pPr>
      <w:r>
        <w:rPr>
          <w:rFonts w:hint="eastAsia" w:ascii="宋体" w:hAnsi="宋体" w:eastAsia="宋体" w:cs="宋体"/>
          <w:color w:val="000000"/>
          <w:szCs w:val="21"/>
        </w:rPr>
        <w:t>说明“山水林田湖草沙一体化保护和系统治理”蕴含的自然环境整体性原理。</w:t>
      </w:r>
    </w:p>
    <w:p>
      <w:pPr>
        <w:spacing w:line="360" w:lineRule="auto"/>
        <w:jc w:val="left"/>
        <w:textAlignment w:val="center"/>
        <w:rPr>
          <w:color w:val="000000"/>
        </w:rPr>
      </w:pPr>
      <w:r>
        <w:rPr>
          <w:rFonts w:hint="eastAsia"/>
          <w:color w:val="000000"/>
        </w:rPr>
        <w:t>4</w:t>
      </w:r>
      <w:r>
        <w:rPr>
          <w:color w:val="000000"/>
        </w:rPr>
        <w:t xml:space="preserve">5. </w:t>
      </w:r>
      <w:r>
        <w:rPr>
          <w:rFonts w:ascii="宋体" w:hAnsi="宋体" w:eastAsia="宋体" w:cs="宋体"/>
          <w:color w:val="000000"/>
        </w:rPr>
        <w:t>【历史—选修1：历史上重大改革回眸】</w:t>
      </w:r>
    </w:p>
    <w:p>
      <w:pPr>
        <w:spacing w:line="360" w:lineRule="auto"/>
        <w:ind w:firstLine="420"/>
        <w:jc w:val="left"/>
        <w:textAlignment w:val="center"/>
        <w:rPr>
          <w:color w:val="000000"/>
        </w:rPr>
      </w:pPr>
      <w:r>
        <w:rPr>
          <w:rFonts w:ascii="楷体" w:hAnsi="楷体" w:eastAsia="楷体" w:cs="楷体"/>
          <w:color w:val="000000"/>
        </w:rPr>
        <w:t>材料 农奴制改革前，俄国铁路建设较为缓慢。1855年，俄国铁路总长度仅为980俄里。1861年农奴制改革后，为适应经济发展需要，政府又制定了一系列财政和行政管理措施。并为私有铁路公司作为建设资金的股票和债券提供5%的收入担保。1870-1880年，俄国政府将境外发行债券中的6亿卢布入股政府的专项铁路建设基金，以用于购买私有铁路公司的债券、股票等。19世纪80年代至90年代，政府全面收购私有铁路公司，统一造价。随着帝国主义在远东地区矛盾的加剧，90年代俄国铁路修建的重心转向中亚、西伯利亚和远东地区。至90年代末，铁路长达5万多俄里。</w:t>
      </w:r>
    </w:p>
    <w:p>
      <w:pPr>
        <w:spacing w:line="360" w:lineRule="auto"/>
        <w:ind w:firstLine="420"/>
        <w:jc w:val="right"/>
        <w:textAlignment w:val="center"/>
        <w:rPr>
          <w:color w:val="000000"/>
        </w:rPr>
      </w:pPr>
      <w:r>
        <w:rPr>
          <w:rFonts w:ascii="楷体" w:hAnsi="楷体" w:eastAsia="楷体" w:cs="楷体"/>
          <w:color w:val="000000"/>
        </w:rPr>
        <w:t>——摘编自张广翔、逯红梅《19世纪下半期俄国私有铁路建设及政府的相关政策》等</w:t>
      </w:r>
    </w:p>
    <w:p>
      <w:pPr>
        <w:spacing w:line="360" w:lineRule="auto"/>
        <w:jc w:val="left"/>
        <w:textAlignment w:val="center"/>
        <w:rPr>
          <w:color w:val="000000"/>
        </w:rPr>
      </w:pPr>
      <w:r>
        <w:rPr>
          <w:color w:val="000000"/>
        </w:rPr>
        <w:t>（1）</w:t>
      </w:r>
      <w:r>
        <w:rPr>
          <w:rFonts w:ascii="宋体" w:hAnsi="宋体" w:eastAsia="宋体" w:cs="宋体"/>
          <w:color w:val="000000"/>
        </w:rPr>
        <w:t>根据材料并结合所学知识，简析19世纪后半期俄国铁路建设发展的特点。</w:t>
      </w:r>
    </w:p>
    <w:p>
      <w:pPr>
        <w:spacing w:line="360" w:lineRule="auto"/>
        <w:jc w:val="left"/>
        <w:textAlignment w:val="center"/>
        <w:rPr>
          <w:color w:val="000000"/>
        </w:rPr>
      </w:pPr>
      <w:r>
        <w:rPr>
          <w:color w:val="000000"/>
        </w:rPr>
        <w:t>（2）</w:t>
      </w:r>
      <w:r>
        <w:rPr>
          <w:rFonts w:ascii="宋体" w:hAnsi="宋体" w:eastAsia="宋体" w:cs="宋体"/>
          <w:color w:val="000000"/>
        </w:rPr>
        <w:t>根据材料并结合所学知识，说明俄国农奴制改革对铁路建设的影响。</w:t>
      </w:r>
    </w:p>
    <w:p>
      <w:pPr>
        <w:spacing w:line="360" w:lineRule="auto"/>
        <w:jc w:val="left"/>
        <w:textAlignment w:val="center"/>
        <w:rPr>
          <w:color w:val="000000"/>
        </w:rPr>
      </w:pPr>
      <w:r>
        <w:rPr>
          <w:rFonts w:hint="eastAsia"/>
          <w:color w:val="000000"/>
        </w:rPr>
        <w:t>4</w:t>
      </w:r>
      <w:r>
        <w:rPr>
          <w:color w:val="000000"/>
        </w:rPr>
        <w:t xml:space="preserve">6. </w:t>
      </w:r>
      <w:r>
        <w:rPr>
          <w:rFonts w:ascii="宋体" w:hAnsi="宋体" w:eastAsia="宋体" w:cs="宋体"/>
          <w:color w:val="000000"/>
        </w:rPr>
        <w:t>【历史—选修3：20纪的战争与和平】</w:t>
      </w:r>
    </w:p>
    <w:p>
      <w:pPr>
        <w:spacing w:line="360" w:lineRule="auto"/>
        <w:ind w:firstLine="420"/>
        <w:jc w:val="left"/>
        <w:textAlignment w:val="center"/>
        <w:rPr>
          <w:color w:val="000000"/>
        </w:rPr>
      </w:pPr>
      <w:r>
        <w:rPr>
          <w:rFonts w:ascii="楷体" w:hAnsi="楷体" w:eastAsia="楷体" w:cs="楷体"/>
          <w:color w:val="000000"/>
        </w:rPr>
        <w:t>材料  九一八事变后,日本侵略者加快向中国东北移民的步伐，在伪满初即制订了所谓“屯田兵”移民和一般“农业移民”的侵略方针。为实现移民侵略,日本政府对本国人民进行欺诈性宣传。日本移民主要配置在沿苏边境一带，山林边缘地区，重要政治、经济、军事和交通的中心地区，日本侵略者认为“选定和取得农耕地，与满洲日农移民成败的关系极大”。1936年，日本政府正式通过了庞大的移民计划，并列为“七大国策”之一。为此，日本和伪满洲国都强化了有关移民机构。截至1944年底，日本移民侵占土地相当于当时东北耕地总面积的1/10，到1945年战败投降为止，日本在中国东北的移民达10.6万户31.8万人。</w:t>
      </w:r>
    </w:p>
    <w:p>
      <w:pPr>
        <w:spacing w:line="360" w:lineRule="auto"/>
        <w:ind w:firstLine="420"/>
        <w:jc w:val="right"/>
        <w:textAlignment w:val="center"/>
        <w:rPr>
          <w:color w:val="000000"/>
        </w:rPr>
      </w:pPr>
      <w:r>
        <w:rPr>
          <w:rFonts w:ascii="楷体" w:hAnsi="楷体" w:eastAsia="楷体" w:cs="楷体"/>
          <w:color w:val="000000"/>
        </w:rPr>
        <w:t>——摘编自孔经纬《一九三一至一九四五年间日本帝国主义移民我国东北的侵略活动》等</w:t>
      </w:r>
    </w:p>
    <w:p>
      <w:pPr>
        <w:spacing w:line="360" w:lineRule="auto"/>
        <w:jc w:val="left"/>
        <w:textAlignment w:val="center"/>
        <w:rPr>
          <w:color w:val="000000"/>
        </w:rPr>
      </w:pPr>
      <w:r>
        <w:rPr>
          <w:color w:val="000000"/>
        </w:rPr>
        <w:t>（1）</w:t>
      </w:r>
      <w:r>
        <w:rPr>
          <w:rFonts w:ascii="宋体" w:hAnsi="宋体" w:eastAsia="宋体" w:cs="宋体"/>
          <w:color w:val="000000"/>
        </w:rPr>
        <w:t>根据材料并结合所学知识，概括抗战时期日本侵略者向中国东北移民</w:t>
      </w:r>
      <w:r>
        <w:rPr>
          <w:rFonts w:ascii="宋体" w:hAnsi="宋体" w:eastAsia="宋体" w:cs="宋体"/>
          <w:color w:val="000000"/>
        </w:rPr>
        <w:drawing>
          <wp:inline distT="0" distB="0" distL="114300" distR="114300">
            <wp:extent cx="133350" cy="177800"/>
            <wp:effectExtent l="0" t="0" r="0" b="133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主要方式。</w:t>
      </w:r>
    </w:p>
    <w:p>
      <w:pPr>
        <w:spacing w:line="360" w:lineRule="auto"/>
        <w:jc w:val="left"/>
        <w:textAlignment w:val="center"/>
        <w:rPr>
          <w:color w:val="000000"/>
        </w:rPr>
      </w:pPr>
      <w:r>
        <w:rPr>
          <w:color w:val="000000"/>
        </w:rPr>
        <w:t>（2）</w:t>
      </w:r>
      <w:r>
        <w:rPr>
          <w:rFonts w:ascii="宋体" w:hAnsi="宋体" w:eastAsia="宋体" w:cs="宋体"/>
          <w:color w:val="000000"/>
        </w:rPr>
        <w:t>根据材料并结合所学知识，说明抗战时期日本侵略者移民中国东北的后果。</w:t>
      </w:r>
    </w:p>
    <w:p>
      <w:pPr>
        <w:spacing w:line="360" w:lineRule="auto"/>
        <w:jc w:val="left"/>
        <w:textAlignment w:val="center"/>
        <w:rPr>
          <w:color w:val="000000"/>
        </w:rPr>
      </w:pPr>
      <w:r>
        <w:rPr>
          <w:rFonts w:hint="eastAsia"/>
          <w:color w:val="000000"/>
        </w:rPr>
        <w:t>4</w:t>
      </w:r>
      <w:r>
        <w:rPr>
          <w:color w:val="000000"/>
        </w:rPr>
        <w:t xml:space="preserve">7. </w:t>
      </w:r>
      <w:r>
        <w:rPr>
          <w:rFonts w:ascii="宋体" w:hAnsi="宋体" w:eastAsia="宋体" w:cs="宋体"/>
          <w:color w:val="000000"/>
        </w:rPr>
        <w:t>【历史—选修4：中外历史人物评说】</w:t>
      </w:r>
    </w:p>
    <w:p>
      <w:pPr>
        <w:spacing w:line="360" w:lineRule="auto"/>
        <w:ind w:firstLine="420"/>
        <w:jc w:val="left"/>
        <w:textAlignment w:val="center"/>
        <w:rPr>
          <w:color w:val="000000"/>
        </w:rPr>
      </w:pPr>
      <w:r>
        <w:rPr>
          <w:rFonts w:ascii="楷体" w:hAnsi="楷体" w:eastAsia="楷体" w:cs="楷体"/>
          <w:color w:val="000000"/>
        </w:rPr>
        <w:t>材料  孔子“以诗书礼乐教”，在周游列国遭遇困境的情况下，仍“讲诵弦歌不衰”。孔子曾向鲁国、齐国的音乐大师学习，并有深刻的领悟力和高超的演奏技巧。史载，孔子整理的《诗》305篇，“皆弦歌之，以求合《韶》《武》《雅》《颂》之音，礼乐自此可得而述，以备王道，成六艺”。孔子强调“正音”“雅乐”，反对靡靡之音，他说：“《关雎》，乐而不淫，哀而不伤。”又说：“恶紫之夺朱也，恶郑声之乱雅乐也，恶利口之覆邦家者。”在孔子看来，“乐教”不仅仅是声乐、器乐、歌舞等形式，而且是育人才、齐风俗，实现政治与社会理想的重要途径。“礼云礼云，玉帛云乎哉?乐云乐云，钟鼓云乎哉?”</w:t>
      </w:r>
    </w:p>
    <w:p>
      <w:pPr>
        <w:spacing w:line="360" w:lineRule="auto"/>
        <w:ind w:firstLine="420"/>
        <w:jc w:val="right"/>
        <w:textAlignment w:val="center"/>
        <w:rPr>
          <w:color w:val="000000"/>
        </w:rPr>
      </w:pPr>
      <w:r>
        <w:rPr>
          <w:rFonts w:ascii="楷体" w:hAnsi="楷体" w:eastAsia="楷体" w:cs="楷体"/>
          <w:color w:val="000000"/>
        </w:rPr>
        <w:t>——据《史记》等</w:t>
      </w:r>
    </w:p>
    <w:p>
      <w:pPr>
        <w:spacing w:line="360" w:lineRule="auto"/>
        <w:jc w:val="left"/>
        <w:textAlignment w:val="center"/>
        <w:rPr>
          <w:color w:val="000000"/>
        </w:rPr>
      </w:pPr>
      <w:r>
        <w:rPr>
          <w:color w:val="000000"/>
        </w:rPr>
        <w:t>（1）</w:t>
      </w:r>
      <w:r>
        <w:rPr>
          <w:rFonts w:ascii="宋体" w:hAnsi="宋体" w:eastAsia="宋体" w:cs="宋体"/>
          <w:color w:val="000000"/>
        </w:rPr>
        <w:t>根材料并结合所学知识，概括孔子提倡“乐教”的原因。</w:t>
      </w:r>
    </w:p>
    <w:p>
      <w:pPr>
        <w:spacing w:line="360" w:lineRule="auto"/>
        <w:jc w:val="left"/>
        <w:textAlignment w:val="center"/>
        <w:rPr>
          <w:color w:val="000000"/>
        </w:rPr>
      </w:pPr>
      <w:r>
        <w:rPr>
          <w:color w:val="000000"/>
        </w:rPr>
        <w:t>（2）</w:t>
      </w:r>
      <w:r>
        <w:rPr>
          <w:rFonts w:ascii="宋体" w:hAnsi="宋体" w:eastAsia="宋体" w:cs="宋体"/>
          <w:color w:val="000000"/>
        </w:rPr>
        <w:t>根据材料并结合所学知识，简折孔子“乐教”思想的影响。</w:t>
      </w:r>
    </w:p>
    <w:p>
      <w:pPr>
        <w:widowControl/>
        <w:wordWrap w:val="0"/>
        <w:spacing w:line="360" w:lineRule="auto"/>
        <w:ind w:firstLine="482"/>
        <w:jc w:val="left"/>
        <w:rPr>
          <w:rFonts w:ascii="宋体" w:hAnsi="宋体" w:eastAsia="宋体" w:cs="宋体"/>
          <w:b/>
          <w:bCs/>
          <w:kern w:val="0"/>
          <w:szCs w:val="21"/>
          <w:lang w:bidi="a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ACF3C50" w:usb2="00000016" w:usb3="00000000" w:csb0="0004001F" w:csb1="00000000"/>
  </w:font>
  <w:font w:name="DejaVu Sans">
    <w:panose1 w:val="020B0603030804020204"/>
    <w:charset w:val="00"/>
    <w:family w:val="auto"/>
    <w:pitch w:val="default"/>
    <w:sig w:usb0="E7006EFF" w:usb1="D200FDFF" w:usb2="0A246029" w:usb3="0400200C" w:csb0="600001FF" w:csb1="DFFF0000"/>
  </w:font>
  <w:font w:name="楷体">
    <w:altName w:val="楷体_GB2312"/>
    <w:panose1 w:val="02010609060101010101"/>
    <w:charset w:val="86"/>
    <w:family w:val="modern"/>
    <w:pitch w:val="default"/>
    <w:sig w:usb0="00000000" w:usb1="00000000"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yZDVlYzQyYzY4NTJlZDNmMGIyNWEyZGFmMGYwODQifQ=="/>
  </w:docVars>
  <w:rsids>
    <w:rsidRoot w:val="00C606C4"/>
    <w:rsid w:val="00024A53"/>
    <w:rsid w:val="00C606C4"/>
    <w:rsid w:val="154FC133"/>
    <w:rsid w:val="1B4432C6"/>
    <w:rsid w:val="264E0333"/>
    <w:rsid w:val="40C96A75"/>
    <w:rsid w:val="561767A5"/>
    <w:rsid w:val="6D9E40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qFormat/>
    <w:uiPriority w:val="0"/>
    <w:pPr>
      <w:spacing w:beforeAutospacing="1" w:afterAutospacing="1"/>
      <w:jc w:val="left"/>
    </w:pPr>
    <w:rPr>
      <w:rFonts w:cs="Times New Roman"/>
      <w:kern w:val="0"/>
      <w:sz w:val="24"/>
    </w:rPr>
  </w:style>
  <w:style w:type="character" w:styleId="5">
    <w:name w:val="Strong"/>
    <w:basedOn w:val="4"/>
    <w:qFormat/>
    <w:uiPriority w:val="0"/>
    <w:rPr>
      <w:b/>
    </w:rPr>
  </w:style>
  <w:style w:type="character" w:styleId="6">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hyperlink" Target="http://z3.2003y.net/117787/uploadpic/2023061110110956399.png" TargetMode="External"/><Relationship Id="rId8" Type="http://schemas.openxmlformats.org/officeDocument/2006/relationships/image" Target="media/image5.wmf"/><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wmf"/><Relationship Id="rId12" Type="http://schemas.openxmlformats.org/officeDocument/2006/relationships/image" Target="media/image8.wmf"/><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BAIDU</Company>
  <Pages>14</Pages>
  <Words>1597</Words>
  <Characters>9104</Characters>
  <Lines>75</Lines>
  <Paragraphs>21</Paragraphs>
  <TotalTime>3</TotalTime>
  <ScaleCrop>false</ScaleCrop>
  <LinksUpToDate>false</LinksUpToDate>
  <CharactersWithSpaces>10680</CharactersWithSpaces>
  <Application>WPS Office_11.8.2.11818_F1E327BC-269C-435d-A152-05C5408002CA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2023-06-11T10:18:00Z</dcterms:created>
  <dc:creator>slg06</dc:creator>
  <cp:lastModifiedBy>何晓波</cp:lastModifiedBy>
  <dcterms:modified xsi:type="dcterms:W3CDTF">2024-01-12T12:08:46Z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2052-11.8.2.11818</vt:lpwstr>
  </property>
  <property fmtid="{D5CDD505-2E9C-101B-9397-08002B2CF9AE}" pid="3" name="ICV">
    <vt:lpwstr>DE9D59170FB04C1DA5B1611D49F1E1ED_13</vt:lpwstr>
  </property>
</Properties>
</file>